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84C59F" w14:textId="77777777" w:rsidR="004F63EA" w:rsidRPr="008312DB" w:rsidRDefault="004F63EA" w:rsidP="00CF2FA3">
      <w:pPr>
        <w:spacing w:after="0" w:line="360" w:lineRule="auto"/>
        <w:rPr>
          <w:rFonts w:ascii="Arial Narrow" w:eastAsia="Times New Roman" w:hAnsi="Arial Narrow" w:cs="Arial"/>
          <w:b/>
        </w:rPr>
      </w:pPr>
      <w:r w:rsidRPr="008312DB">
        <w:rPr>
          <w:rFonts w:ascii="Arial Narrow" w:eastAsia="Times New Roman" w:hAnsi="Arial Narrow" w:cs="Arial"/>
          <w:b/>
          <w:noProof/>
          <w:lang w:eastAsia="en-ZA"/>
        </w:rPr>
        <mc:AlternateContent>
          <mc:Choice Requires="wpg">
            <w:drawing>
              <wp:anchor distT="0" distB="0" distL="114300" distR="114300" simplePos="0" relativeHeight="251659264" behindDoc="1" locked="0" layoutInCell="1" allowOverlap="1" wp14:anchorId="1E3BE86B" wp14:editId="25963F5B">
                <wp:simplePos x="0" y="0"/>
                <wp:positionH relativeFrom="column">
                  <wp:posOffset>1155065</wp:posOffset>
                </wp:positionH>
                <wp:positionV relativeFrom="paragraph">
                  <wp:posOffset>-869950</wp:posOffset>
                </wp:positionV>
                <wp:extent cx="3204210" cy="2386330"/>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4210" cy="2386330"/>
                          <a:chOff x="3240" y="-540"/>
                          <a:chExt cx="5040" cy="3885"/>
                        </a:xfrm>
                      </wpg:grpSpPr>
                      <pic:pic xmlns:pic="http://schemas.openxmlformats.org/drawingml/2006/picture">
                        <pic:nvPicPr>
                          <pic:cNvPr id="5"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3240" y="-540"/>
                            <a:ext cx="5040" cy="3885"/>
                          </a:xfrm>
                          <a:prstGeom prst="rect">
                            <a:avLst/>
                          </a:prstGeom>
                          <a:noFill/>
                          <a:extLst>
                            <a:ext uri="{909E8E84-426E-40DD-AFC4-6F175D3DCCD1}">
                              <a14:hiddenFill xmlns:a14="http://schemas.microsoft.com/office/drawing/2010/main">
                                <a:solidFill>
                                  <a:srgbClr val="FFFFFF"/>
                                </a:solidFill>
                              </a14:hiddenFill>
                            </a:ext>
                          </a:extLst>
                        </pic:spPr>
                      </pic:pic>
                      <wps:wsp>
                        <wps:cNvPr id="6" name="Line 7"/>
                        <wps:cNvCnPr/>
                        <wps:spPr bwMode="auto">
                          <a:xfrm>
                            <a:off x="4989" y="1398"/>
                            <a:ext cx="288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AB42784" id="Group 4" o:spid="_x0000_s1026" style="position:absolute;margin-left:90.95pt;margin-top:-68.5pt;width:252.3pt;height:187.9pt;z-index:-251657216" coordorigin="3240,-540" coordsize="5040,388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38&#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3240;top:-540;width:5040;height:38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">
                  <v:imagedata r:id="rId9" o:title=""/>
                </v:shape>
                <v:line id="Line 7" o:spid="_x0000_s1028" style="position:absolute;visibility:visible;mso-wrap-style:square" from="4989,1398" to="7869,1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" strokeweight="1pt"/>
              </v:group>
            </w:pict>
          </mc:Fallback>
        </mc:AlternateContent>
      </w:r>
    </w:p>
    <w:p w14:paraId="189E6AF6" w14:textId="77777777" w:rsidR="004F63EA" w:rsidRDefault="004F63EA" w:rsidP="004F63EA">
      <w:pPr>
        <w:spacing w:after="0" w:line="360" w:lineRule="auto"/>
        <w:jc w:val="center"/>
        <w:rPr>
          <w:rFonts w:ascii="Arial Narrow" w:eastAsia="Times New Roman" w:hAnsi="Arial Narrow" w:cs="Arial"/>
          <w:b/>
        </w:rPr>
      </w:pPr>
    </w:p>
    <w:p w14:paraId="65494C5F" w14:textId="77777777" w:rsidR="00DF1336" w:rsidRDefault="00DF1336" w:rsidP="004F63EA">
      <w:pPr>
        <w:spacing w:after="0" w:line="360" w:lineRule="auto"/>
        <w:jc w:val="center"/>
        <w:rPr>
          <w:rFonts w:ascii="Arial Narrow" w:eastAsia="Times New Roman" w:hAnsi="Arial Narrow" w:cs="Arial"/>
          <w:b/>
        </w:rPr>
      </w:pPr>
    </w:p>
    <w:p w14:paraId="52F4ABC7" w14:textId="77777777" w:rsidR="00DF1336" w:rsidRPr="008312DB" w:rsidRDefault="00DF1336" w:rsidP="004F63EA">
      <w:pPr>
        <w:spacing w:after="0" w:line="360" w:lineRule="auto"/>
        <w:jc w:val="center"/>
        <w:rPr>
          <w:rFonts w:ascii="Arial Narrow" w:eastAsia="Times New Roman" w:hAnsi="Arial Narrow" w:cs="Arial"/>
          <w:b/>
        </w:rPr>
      </w:pPr>
    </w:p>
    <w:p w14:paraId="62C3F7DE" w14:textId="77777777" w:rsidR="00E7137C" w:rsidRDefault="00E7137C" w:rsidP="004F63EA">
      <w:pPr>
        <w:spacing w:after="0" w:line="360" w:lineRule="auto"/>
        <w:jc w:val="center"/>
        <w:rPr>
          <w:rFonts w:ascii="Arial Narrow" w:eastAsia="Times New Roman" w:hAnsi="Arial Narrow" w:cs="Arial"/>
          <w:b/>
        </w:rPr>
      </w:pPr>
    </w:p>
    <w:p w14:paraId="57E5270D" w14:textId="77777777" w:rsidR="00E7137C" w:rsidRDefault="00E7137C" w:rsidP="004F63EA">
      <w:pPr>
        <w:spacing w:after="0" w:line="360" w:lineRule="auto"/>
        <w:jc w:val="center"/>
        <w:rPr>
          <w:rFonts w:ascii="Arial Narrow" w:eastAsia="Times New Roman" w:hAnsi="Arial Narrow" w:cs="Arial"/>
          <w:b/>
        </w:rPr>
      </w:pPr>
    </w:p>
    <w:p w14:paraId="6E979D6B" w14:textId="77777777" w:rsidR="00E7137C" w:rsidRDefault="00E7137C" w:rsidP="004F63EA">
      <w:pPr>
        <w:spacing w:after="0" w:line="360" w:lineRule="auto"/>
        <w:jc w:val="center"/>
        <w:rPr>
          <w:rFonts w:ascii="Arial Narrow" w:eastAsia="Times New Roman" w:hAnsi="Arial Narrow" w:cs="Arial"/>
          <w:b/>
        </w:rPr>
      </w:pPr>
    </w:p>
    <w:p w14:paraId="44B3A52C" w14:textId="50429AC5" w:rsidR="007173F9" w:rsidRPr="00CE10C7" w:rsidRDefault="00DF1336" w:rsidP="004F63EA">
      <w:pPr>
        <w:spacing w:after="0" w:line="360" w:lineRule="auto"/>
        <w:jc w:val="center"/>
        <w:rPr>
          <w:rFonts w:ascii="Arial Narrow" w:eastAsia="Times New Roman" w:hAnsi="Arial Narrow" w:cs="Arial"/>
          <w:b/>
          <w:sz w:val="28"/>
          <w:szCs w:val="28"/>
        </w:rPr>
      </w:pPr>
      <w:r>
        <w:rPr>
          <w:rFonts w:ascii="Arial Narrow" w:eastAsia="Times New Roman" w:hAnsi="Arial Narrow" w:cs="Arial"/>
          <w:b/>
          <w:sz w:val="28"/>
          <w:szCs w:val="28"/>
        </w:rPr>
        <w:t>IMPLEMENTATION PROCESS AND GUIDELINE</w:t>
      </w:r>
    </w:p>
    <w:p w14:paraId="7ABAE31B" w14:textId="09612402" w:rsidR="007173F9" w:rsidRPr="00CE10C7" w:rsidRDefault="00CE10C7" w:rsidP="004F63EA">
      <w:pPr>
        <w:spacing w:after="0" w:line="360" w:lineRule="auto"/>
        <w:jc w:val="center"/>
        <w:rPr>
          <w:rFonts w:ascii="Arial Narrow" w:eastAsia="Times New Roman" w:hAnsi="Arial Narrow" w:cs="Arial"/>
          <w:b/>
          <w:sz w:val="28"/>
          <w:szCs w:val="28"/>
        </w:rPr>
      </w:pPr>
      <w:r w:rsidRPr="00CE10C7">
        <w:rPr>
          <w:rFonts w:ascii="Arial Narrow" w:eastAsia="Times New Roman" w:hAnsi="Arial Narrow" w:cs="Arial"/>
          <w:b/>
          <w:sz w:val="28"/>
          <w:szCs w:val="28"/>
        </w:rPr>
        <w:t>RT29-2024</w:t>
      </w:r>
    </w:p>
    <w:p w14:paraId="5F215DC7" w14:textId="618A8DCE" w:rsidR="00CE10C7" w:rsidRDefault="00DF1336" w:rsidP="00CE10C7">
      <w:pPr>
        <w:spacing w:before="120" w:after="120" w:line="360" w:lineRule="auto"/>
        <w:ind w:right="393"/>
        <w:jc w:val="center"/>
        <w:rPr>
          <w:rFonts w:ascii="Arial" w:eastAsia="Times New Roman" w:hAnsi="Arial" w:cs="Arial"/>
          <w:b/>
          <w:bCs/>
          <w:color w:val="000000"/>
        </w:rPr>
      </w:pPr>
      <w:bookmarkStart w:id="0" w:name="_Hlk167360627"/>
      <w:r>
        <w:rPr>
          <w:rFonts w:ascii="Arial" w:eastAsia="Times New Roman" w:hAnsi="Arial" w:cs="Arial"/>
          <w:b/>
          <w:bCs/>
          <w:color w:val="000000"/>
        </w:rPr>
        <w:t xml:space="preserve">CONTRACT: </w:t>
      </w:r>
      <w:r w:rsidR="00CE10C7" w:rsidRPr="0086018F">
        <w:rPr>
          <w:rFonts w:ascii="Arial" w:eastAsia="Times New Roman" w:hAnsi="Arial" w:cs="Arial"/>
          <w:b/>
          <w:bCs/>
          <w:color w:val="000000"/>
        </w:rPr>
        <w:t xml:space="preserve">THE APPOINTMENT OF SERVICE PROVIDERS FOR AUDIT AND TOKEN IDENTIFIER (TID) CONVERSION OF EXISTING PREPAYMENT METERS AND THE SUPPLY, DELIVERY, INSTALLATION, MANAGEMENT, AND MAINTENANCE OF SMART METERING </w:t>
      </w:r>
      <w:r w:rsidR="001B193C">
        <w:rPr>
          <w:rFonts w:ascii="Arial" w:eastAsia="Times New Roman" w:hAnsi="Arial" w:cs="Arial"/>
          <w:b/>
          <w:bCs/>
          <w:color w:val="000000"/>
        </w:rPr>
        <w:t>SOLUTIONS</w:t>
      </w:r>
      <w:r w:rsidR="00CE10C7" w:rsidRPr="0086018F">
        <w:rPr>
          <w:rFonts w:ascii="Arial" w:eastAsia="Times New Roman" w:hAnsi="Arial" w:cs="Arial"/>
          <w:b/>
          <w:bCs/>
          <w:color w:val="000000"/>
        </w:rPr>
        <w:t xml:space="preserve"> TO THE STATE</w:t>
      </w:r>
      <w:r w:rsidR="00CE10C7">
        <w:rPr>
          <w:rFonts w:ascii="Arial" w:eastAsia="Times New Roman" w:hAnsi="Arial" w:cs="Arial"/>
          <w:b/>
          <w:bCs/>
          <w:color w:val="000000"/>
        </w:rPr>
        <w:t>.</w:t>
      </w:r>
    </w:p>
    <w:p w14:paraId="1A67E141" w14:textId="77777777" w:rsidR="00DF1336" w:rsidRDefault="00DF1336" w:rsidP="00CE10C7">
      <w:pPr>
        <w:spacing w:before="120" w:after="120" w:line="360" w:lineRule="auto"/>
        <w:ind w:right="393"/>
        <w:jc w:val="center"/>
        <w:rPr>
          <w:rFonts w:ascii="Arial" w:eastAsia="Times New Roman" w:hAnsi="Arial" w:cs="Arial"/>
          <w:b/>
          <w:bCs/>
          <w:color w:val="000000"/>
        </w:rPr>
      </w:pPr>
    </w:p>
    <w:p w14:paraId="7548F804" w14:textId="432C6D3F" w:rsidR="00CE10C7" w:rsidRPr="0086018F" w:rsidRDefault="00297F37" w:rsidP="00CE10C7">
      <w:pPr>
        <w:spacing w:before="120" w:after="120" w:line="360" w:lineRule="auto"/>
        <w:ind w:right="393"/>
        <w:jc w:val="center"/>
        <w:rPr>
          <w:rFonts w:ascii="Arial" w:eastAsia="Times New Roman" w:hAnsi="Arial" w:cs="Arial"/>
          <w:b/>
          <w:bCs/>
          <w:color w:val="000000"/>
        </w:rPr>
      </w:pPr>
      <w:r>
        <w:rPr>
          <w:rFonts w:ascii="Arial" w:eastAsia="Times New Roman" w:hAnsi="Arial" w:cs="Arial"/>
          <w:b/>
          <w:bCs/>
          <w:color w:val="000000"/>
        </w:rPr>
        <w:t xml:space="preserve">CONTRACT </w:t>
      </w:r>
      <w:r w:rsidR="00CE10C7" w:rsidRPr="0086018F">
        <w:rPr>
          <w:rFonts w:ascii="Arial" w:eastAsia="Times New Roman" w:hAnsi="Arial" w:cs="Arial"/>
          <w:b/>
          <w:bCs/>
          <w:color w:val="000000"/>
        </w:rPr>
        <w:t xml:space="preserve">PERIOD </w:t>
      </w:r>
      <w:r w:rsidR="00CE10C7">
        <w:rPr>
          <w:rFonts w:ascii="Arial" w:eastAsia="Times New Roman" w:hAnsi="Arial" w:cs="Arial"/>
          <w:b/>
          <w:bCs/>
          <w:color w:val="000000"/>
        </w:rPr>
        <w:t>1 JUNE 2024 TO 31 MAY 2027.</w:t>
      </w:r>
      <w:bookmarkEnd w:id="0"/>
    </w:p>
    <w:p w14:paraId="7DDC7347" w14:textId="5AF7F398" w:rsidR="00792B40" w:rsidRPr="00792B40" w:rsidRDefault="00792B40" w:rsidP="00792B40">
      <w:pPr>
        <w:spacing w:after="0" w:line="360" w:lineRule="auto"/>
        <w:jc w:val="center"/>
        <w:rPr>
          <w:rFonts w:ascii="Arial Narrow" w:eastAsia="Times New Roman" w:hAnsi="Arial Narrow" w:cs="Arial"/>
          <w:b/>
        </w:rPr>
      </w:pPr>
    </w:p>
    <w:p w14:paraId="51DAA689" w14:textId="77777777" w:rsidR="004F63EA" w:rsidRPr="008312DB" w:rsidRDefault="004F63EA" w:rsidP="004F63EA">
      <w:pPr>
        <w:spacing w:after="0" w:line="360" w:lineRule="auto"/>
        <w:jc w:val="center"/>
        <w:rPr>
          <w:rFonts w:ascii="Arial Narrow" w:eastAsia="Times New Roman" w:hAnsi="Arial Narrow" w:cs="Arial"/>
          <w:b/>
        </w:rPr>
      </w:pPr>
    </w:p>
    <w:p w14:paraId="595B46CD" w14:textId="77777777" w:rsidR="00B6365D" w:rsidRPr="008312DB" w:rsidRDefault="00B6365D" w:rsidP="004F63EA">
      <w:pPr>
        <w:spacing w:after="0" w:line="360" w:lineRule="auto"/>
        <w:jc w:val="center"/>
        <w:rPr>
          <w:rFonts w:ascii="Arial Narrow" w:eastAsia="Times New Roman" w:hAnsi="Arial Narrow" w:cs="Arial"/>
        </w:rPr>
      </w:pPr>
    </w:p>
    <w:p w14:paraId="31062001" w14:textId="77777777" w:rsidR="004F63EA" w:rsidRPr="008312DB" w:rsidRDefault="004F63EA" w:rsidP="004F63EA">
      <w:pPr>
        <w:spacing w:after="0" w:line="360" w:lineRule="auto"/>
        <w:ind w:left="360"/>
        <w:jc w:val="center"/>
        <w:rPr>
          <w:rFonts w:ascii="Arial Narrow" w:eastAsia="Times New Roman" w:hAnsi="Arial Narrow" w:cs="Arial"/>
        </w:rPr>
      </w:pPr>
    </w:p>
    <w:p w14:paraId="530688F9" w14:textId="1E394C83" w:rsidR="00DF1336" w:rsidRDefault="00DF1336">
      <w:pPr>
        <w:rPr>
          <w:rFonts w:ascii="Arial Narrow" w:eastAsia="Times New Roman" w:hAnsi="Arial Narrow" w:cs="Arial"/>
          <w:b/>
        </w:rPr>
      </w:pPr>
      <w:r>
        <w:rPr>
          <w:rFonts w:ascii="Arial Narrow" w:eastAsia="Times New Roman" w:hAnsi="Arial Narrow" w:cs="Arial"/>
          <w:b/>
        </w:rPr>
        <w:br w:type="page"/>
      </w:r>
    </w:p>
    <w:p w14:paraId="5716C922" w14:textId="77777777" w:rsidR="00297F37" w:rsidRPr="00297F37" w:rsidRDefault="00297F37" w:rsidP="00297F37">
      <w:pPr>
        <w:tabs>
          <w:tab w:val="left" w:pos="0"/>
          <w:tab w:val="left" w:pos="2880"/>
          <w:tab w:val="left" w:pos="3600"/>
          <w:tab w:val="left" w:pos="3870"/>
          <w:tab w:val="left" w:pos="5760"/>
          <w:tab w:val="left" w:pos="6300"/>
          <w:tab w:val="left" w:pos="8640"/>
          <w:tab w:val="left" w:pos="9360"/>
        </w:tabs>
        <w:spacing w:before="360" w:line="276" w:lineRule="auto"/>
        <w:jc w:val="both"/>
        <w:rPr>
          <w:rFonts w:ascii="Arial Narrow" w:eastAsia="Times New Roman" w:hAnsi="Arial Narrow" w:cs="Arial"/>
          <w:b/>
          <w:bCs/>
        </w:rPr>
      </w:pPr>
      <w:r w:rsidRPr="00297F37">
        <w:rPr>
          <w:rFonts w:ascii="Arial Narrow" w:eastAsia="Times New Roman" w:hAnsi="Arial Narrow" w:cs="Arial"/>
          <w:b/>
          <w:bCs/>
        </w:rPr>
        <w:lastRenderedPageBreak/>
        <w:t>CONTRACT: RT29-2024: THE APPOINTMENT OF SERVICE PROVIDERS FOR AUDIT AND TOKEN IDENTIFIER (TID) CONVERSION OF EXISTING PREPAYMENT METERS AND THE SUPPLY, DELIVERY, INSTALLATION, MANAGEMENT, AND MAINTENANCE OF SMART METERING SOLUTION TO THE STATE FOR A PERIOD 1 JUNE 2024 TO 31 MAY 2027.</w:t>
      </w:r>
    </w:p>
    <w:p w14:paraId="4F046832" w14:textId="52F00B82" w:rsidR="00AD3F55" w:rsidRPr="00CF2FA3" w:rsidRDefault="00AA145E" w:rsidP="00CF2FA3">
      <w:pPr>
        <w:tabs>
          <w:tab w:val="left" w:pos="0"/>
          <w:tab w:val="left" w:pos="2880"/>
          <w:tab w:val="left" w:pos="3600"/>
          <w:tab w:val="left" w:pos="3870"/>
          <w:tab w:val="left" w:pos="5760"/>
          <w:tab w:val="left" w:pos="6300"/>
          <w:tab w:val="left" w:pos="8640"/>
          <w:tab w:val="left" w:pos="9360"/>
        </w:tabs>
        <w:spacing w:before="360" w:line="276" w:lineRule="auto"/>
        <w:rPr>
          <w:rFonts w:ascii="Arial Narrow" w:hAnsi="Arial Narrow" w:cs="Arial"/>
          <w:b/>
          <w:bCs/>
          <w:u w:val="single"/>
        </w:rPr>
      </w:pPr>
      <w:r w:rsidRPr="00C17CAE">
        <w:rPr>
          <w:rFonts w:ascii="Arial Narrow" w:hAnsi="Arial Narrow" w:cs="Arial"/>
          <w:b/>
          <w:bCs/>
          <w:u w:val="single"/>
        </w:rPr>
        <w:t>WHERE IT IS AGREED AS FOLLOWS:</w:t>
      </w:r>
      <w:r w:rsidRPr="00C17CAE">
        <w:rPr>
          <w:rFonts w:ascii="Arial Narrow" w:hAnsi="Arial Narrow" w:cs="Arial"/>
          <w:b/>
          <w:bCs/>
          <w:u w:val="single"/>
        </w:rPr>
        <w:br/>
      </w:r>
    </w:p>
    <w:p w14:paraId="46968D20" w14:textId="77777777" w:rsidR="00CA2C64" w:rsidRDefault="00CA2C64" w:rsidP="005E0503">
      <w:pPr>
        <w:pStyle w:val="ListParagraph"/>
        <w:numPr>
          <w:ilvl w:val="0"/>
          <w:numId w:val="19"/>
        </w:numPr>
        <w:tabs>
          <w:tab w:val="left" w:pos="0"/>
          <w:tab w:val="left" w:pos="2880"/>
          <w:tab w:val="left" w:pos="3600"/>
          <w:tab w:val="left" w:pos="3870"/>
          <w:tab w:val="left" w:pos="5760"/>
          <w:tab w:val="left" w:pos="6300"/>
          <w:tab w:val="left" w:pos="8640"/>
          <w:tab w:val="left" w:pos="9360"/>
        </w:tabs>
        <w:spacing w:before="240" w:after="120" w:line="360" w:lineRule="auto"/>
        <w:ind w:left="851" w:hanging="851"/>
        <w:contextualSpacing w:val="0"/>
        <w:jc w:val="both"/>
        <w:rPr>
          <w:rFonts w:ascii="Arial Narrow" w:hAnsi="Arial Narrow" w:cs="Arial"/>
          <w:b/>
          <w:bCs/>
        </w:rPr>
      </w:pPr>
      <w:r>
        <w:rPr>
          <w:rFonts w:ascii="Arial Narrow" w:hAnsi="Arial Narrow" w:cs="Arial"/>
          <w:b/>
          <w:bCs/>
        </w:rPr>
        <w:t>AWARD</w:t>
      </w:r>
    </w:p>
    <w:p w14:paraId="6FBF6E8C" w14:textId="216253AB" w:rsidR="00CB7752" w:rsidRDefault="00CB7752" w:rsidP="005E0503">
      <w:pPr>
        <w:numPr>
          <w:ilvl w:val="1"/>
          <w:numId w:val="19"/>
        </w:numPr>
        <w:spacing w:before="120" w:after="120" w:line="360" w:lineRule="auto"/>
        <w:ind w:left="851" w:hanging="851"/>
        <w:jc w:val="both"/>
        <w:rPr>
          <w:rFonts w:ascii="Arial Narrow" w:hAnsi="Arial Narrow" w:cs="Arial"/>
        </w:rPr>
      </w:pPr>
      <w:r w:rsidRPr="00F14C7B">
        <w:rPr>
          <w:rFonts w:ascii="Arial Narrow" w:hAnsi="Arial Narrow" w:cs="Arial"/>
        </w:rPr>
        <w:t xml:space="preserve">The state hereby </w:t>
      </w:r>
      <w:r w:rsidR="0093693F">
        <w:rPr>
          <w:rFonts w:ascii="Arial Narrow" w:hAnsi="Arial Narrow" w:cs="Arial"/>
        </w:rPr>
        <w:t>appoints</w:t>
      </w:r>
      <w:r w:rsidRPr="00F14C7B">
        <w:rPr>
          <w:rFonts w:ascii="Arial Narrow" w:hAnsi="Arial Narrow" w:cs="Arial"/>
        </w:rPr>
        <w:t xml:space="preserve"> the Service Provider, with effect from </w:t>
      </w:r>
      <w:r w:rsidR="00E9195C">
        <w:rPr>
          <w:rFonts w:ascii="Arial Narrow" w:hAnsi="Arial Narrow" w:cs="Arial"/>
        </w:rPr>
        <w:t xml:space="preserve">1 </w:t>
      </w:r>
      <w:r w:rsidR="00297F37">
        <w:rPr>
          <w:rFonts w:ascii="Arial Narrow" w:hAnsi="Arial Narrow" w:cs="Arial"/>
        </w:rPr>
        <w:t>June</w:t>
      </w:r>
      <w:r w:rsidR="00E9195C">
        <w:rPr>
          <w:rFonts w:ascii="Arial Narrow" w:hAnsi="Arial Narrow" w:cs="Arial"/>
        </w:rPr>
        <w:t xml:space="preserve"> 2024</w:t>
      </w:r>
      <w:r w:rsidRPr="00F14C7B">
        <w:rPr>
          <w:rFonts w:ascii="Arial Narrow" w:hAnsi="Arial Narrow" w:cs="Arial"/>
        </w:rPr>
        <w:t xml:space="preserve">, to render the services to the </w:t>
      </w:r>
      <w:r w:rsidR="00E9195C">
        <w:rPr>
          <w:rFonts w:ascii="Arial Narrow" w:hAnsi="Arial Narrow" w:cs="Arial"/>
        </w:rPr>
        <w:t xml:space="preserve">State institutions </w:t>
      </w:r>
      <w:r w:rsidR="00297F37">
        <w:rPr>
          <w:rFonts w:ascii="Arial Narrow" w:hAnsi="Arial Narrow" w:cs="Arial"/>
        </w:rPr>
        <w:t>to be approved</w:t>
      </w:r>
      <w:r w:rsidR="00E9195C">
        <w:rPr>
          <w:rFonts w:ascii="Arial Narrow" w:hAnsi="Arial Narrow" w:cs="Arial"/>
        </w:rPr>
        <w:t xml:space="preserve"> as </w:t>
      </w:r>
      <w:r w:rsidRPr="00F14C7B">
        <w:rPr>
          <w:rFonts w:ascii="Arial Narrow" w:hAnsi="Arial Narrow" w:cs="Arial"/>
        </w:rPr>
        <w:t xml:space="preserve">Participants and the Service Provider accepts such </w:t>
      </w:r>
      <w:r w:rsidR="0093693F">
        <w:rPr>
          <w:rFonts w:ascii="Arial Narrow" w:hAnsi="Arial Narrow" w:cs="Arial"/>
        </w:rPr>
        <w:t>appointment</w:t>
      </w:r>
      <w:r w:rsidRPr="00F14C7B">
        <w:rPr>
          <w:rFonts w:ascii="Arial Narrow" w:hAnsi="Arial Narrow" w:cs="Arial"/>
        </w:rPr>
        <w:t xml:space="preserve"> on the terms and conditions set out in th</w:t>
      </w:r>
      <w:r w:rsidR="000F5F45">
        <w:rPr>
          <w:rFonts w:ascii="Arial Narrow" w:hAnsi="Arial Narrow" w:cs="Arial"/>
        </w:rPr>
        <w:t xml:space="preserve">e </w:t>
      </w:r>
      <w:r w:rsidR="00792B40">
        <w:rPr>
          <w:rFonts w:ascii="Arial Narrow" w:hAnsi="Arial Narrow" w:cs="Arial"/>
        </w:rPr>
        <w:t>RT</w:t>
      </w:r>
      <w:r w:rsidR="00297F37">
        <w:rPr>
          <w:rFonts w:ascii="Arial Narrow" w:hAnsi="Arial Narrow" w:cs="Arial"/>
        </w:rPr>
        <w:t>29-2024</w:t>
      </w:r>
      <w:r w:rsidR="00792B40">
        <w:rPr>
          <w:rFonts w:ascii="Arial Narrow" w:hAnsi="Arial Narrow" w:cs="Arial"/>
        </w:rPr>
        <w:t xml:space="preserve"> </w:t>
      </w:r>
      <w:r w:rsidR="00E9195C">
        <w:rPr>
          <w:rFonts w:ascii="Arial Narrow" w:hAnsi="Arial Narrow" w:cs="Arial"/>
        </w:rPr>
        <w:t>S</w:t>
      </w:r>
      <w:r w:rsidR="000F5F45">
        <w:rPr>
          <w:rFonts w:ascii="Arial Narrow" w:hAnsi="Arial Narrow" w:cs="Arial"/>
        </w:rPr>
        <w:t xml:space="preserve">pecial </w:t>
      </w:r>
      <w:r w:rsidR="00E9195C">
        <w:rPr>
          <w:rFonts w:ascii="Arial Narrow" w:hAnsi="Arial Narrow" w:cs="Arial"/>
        </w:rPr>
        <w:t>C</w:t>
      </w:r>
      <w:r w:rsidR="000F5F45">
        <w:rPr>
          <w:rFonts w:ascii="Arial Narrow" w:hAnsi="Arial Narrow" w:cs="Arial"/>
        </w:rPr>
        <w:t xml:space="preserve">onditions of </w:t>
      </w:r>
      <w:r w:rsidR="00E9195C">
        <w:rPr>
          <w:rFonts w:ascii="Arial Narrow" w:hAnsi="Arial Narrow" w:cs="Arial"/>
        </w:rPr>
        <w:t>C</w:t>
      </w:r>
      <w:r w:rsidR="000F5F45">
        <w:rPr>
          <w:rFonts w:ascii="Arial Narrow" w:hAnsi="Arial Narrow" w:cs="Arial"/>
        </w:rPr>
        <w:t>ontract.</w:t>
      </w:r>
    </w:p>
    <w:p w14:paraId="22AA5B80" w14:textId="3DD063A6" w:rsidR="00F14C7B" w:rsidRDefault="00F14C7B" w:rsidP="005E0503">
      <w:pPr>
        <w:numPr>
          <w:ilvl w:val="1"/>
          <w:numId w:val="19"/>
        </w:numPr>
        <w:spacing w:before="120" w:after="120" w:line="360" w:lineRule="auto"/>
        <w:ind w:left="851" w:hanging="851"/>
        <w:jc w:val="both"/>
        <w:rPr>
          <w:rFonts w:ascii="Arial Narrow" w:hAnsi="Arial Narrow" w:cs="Arial"/>
        </w:rPr>
      </w:pPr>
      <w:r>
        <w:rPr>
          <w:rFonts w:ascii="Arial Narrow" w:hAnsi="Arial Narrow" w:cs="Arial"/>
        </w:rPr>
        <w:t xml:space="preserve">This agreement </w:t>
      </w:r>
      <w:r w:rsidR="008C7192">
        <w:rPr>
          <w:rFonts w:ascii="Arial Narrow" w:hAnsi="Arial Narrow" w:cs="Arial"/>
        </w:rPr>
        <w:t xml:space="preserve">is a supplement to the </w:t>
      </w:r>
      <w:r>
        <w:rPr>
          <w:rFonts w:ascii="Arial Narrow" w:hAnsi="Arial Narrow" w:cs="Arial"/>
        </w:rPr>
        <w:t>Special Conditions of Contract (SCC) and General Conditions of Contract (GCC). However, where th</w:t>
      </w:r>
      <w:r w:rsidR="001233B9">
        <w:rPr>
          <w:rFonts w:ascii="Arial Narrow" w:hAnsi="Arial Narrow" w:cs="Arial"/>
        </w:rPr>
        <w:t>is</w:t>
      </w:r>
      <w:r>
        <w:rPr>
          <w:rFonts w:ascii="Arial Narrow" w:hAnsi="Arial Narrow" w:cs="Arial"/>
        </w:rPr>
        <w:t xml:space="preserve"> agreement conflicts with </w:t>
      </w:r>
      <w:r w:rsidR="0093693F">
        <w:rPr>
          <w:rFonts w:ascii="Arial Narrow" w:hAnsi="Arial Narrow" w:cs="Arial"/>
        </w:rPr>
        <w:t xml:space="preserve">the </w:t>
      </w:r>
      <w:r>
        <w:rPr>
          <w:rFonts w:ascii="Arial Narrow" w:hAnsi="Arial Narrow" w:cs="Arial"/>
        </w:rPr>
        <w:t xml:space="preserve">SCC and GCC, the SCC and GCC will </w:t>
      </w:r>
      <w:r w:rsidR="0093693F">
        <w:rPr>
          <w:rFonts w:ascii="Arial Narrow" w:hAnsi="Arial Narrow" w:cs="Arial"/>
        </w:rPr>
        <w:t>prevail</w:t>
      </w:r>
      <w:r>
        <w:rPr>
          <w:rFonts w:ascii="Arial Narrow" w:hAnsi="Arial Narrow" w:cs="Arial"/>
        </w:rPr>
        <w:t>.</w:t>
      </w:r>
    </w:p>
    <w:p w14:paraId="7CC60804" w14:textId="77777777" w:rsidR="00DF1336" w:rsidRPr="00DF1336" w:rsidRDefault="00DF1336" w:rsidP="00DF1336">
      <w:pPr>
        <w:pStyle w:val="Heading1"/>
        <w:spacing w:after="120" w:line="360" w:lineRule="auto"/>
        <w:rPr>
          <w:rFonts w:ascii="Arial" w:eastAsiaTheme="minorHAnsi" w:hAnsi="Arial" w:cs="Arial"/>
          <w:b/>
          <w:bCs/>
          <w:sz w:val="22"/>
          <w:szCs w:val="22"/>
          <w:u w:val="single"/>
        </w:rPr>
      </w:pPr>
      <w:r w:rsidRPr="00DF1336">
        <w:rPr>
          <w:rFonts w:ascii="Arial" w:eastAsiaTheme="minorHAnsi" w:hAnsi="Arial" w:cs="Arial"/>
          <w:b/>
          <w:bCs/>
          <w:sz w:val="22"/>
          <w:szCs w:val="22"/>
          <w:u w:val="single"/>
        </w:rPr>
        <w:t xml:space="preserve">PHASE 1 </w:t>
      </w:r>
    </w:p>
    <w:p w14:paraId="542E8A59" w14:textId="21517B17" w:rsidR="00DF1336" w:rsidRPr="00DF1336" w:rsidRDefault="00DF1336" w:rsidP="00DF1336">
      <w:pPr>
        <w:pStyle w:val="ListParagraph"/>
        <w:numPr>
          <w:ilvl w:val="0"/>
          <w:numId w:val="19"/>
        </w:numPr>
        <w:tabs>
          <w:tab w:val="left" w:pos="0"/>
          <w:tab w:val="left" w:pos="2880"/>
          <w:tab w:val="left" w:pos="3600"/>
          <w:tab w:val="left" w:pos="3870"/>
          <w:tab w:val="left" w:pos="5760"/>
          <w:tab w:val="left" w:pos="6300"/>
          <w:tab w:val="left" w:pos="8640"/>
          <w:tab w:val="left" w:pos="9360"/>
        </w:tabs>
        <w:spacing w:before="240" w:after="120" w:line="360" w:lineRule="auto"/>
        <w:ind w:left="851" w:hanging="851"/>
        <w:contextualSpacing w:val="0"/>
        <w:jc w:val="both"/>
        <w:rPr>
          <w:rFonts w:ascii="Arial Narrow" w:hAnsi="Arial Narrow" w:cs="Arial"/>
          <w:b/>
          <w:bCs/>
        </w:rPr>
      </w:pPr>
      <w:r w:rsidRPr="00DF1336">
        <w:rPr>
          <w:rFonts w:ascii="Arial Narrow" w:hAnsi="Arial Narrow" w:cs="Arial"/>
          <w:b/>
          <w:bCs/>
        </w:rPr>
        <w:t>ADMINISTRATIVE PROCEDURE</w:t>
      </w:r>
    </w:p>
    <w:p w14:paraId="187E4CC7" w14:textId="2E46F204" w:rsidR="00DF1336" w:rsidRPr="00B21A0B" w:rsidRDefault="00DF1336" w:rsidP="00DF1336">
      <w:pPr>
        <w:pStyle w:val="ListParagraph"/>
        <w:numPr>
          <w:ilvl w:val="1"/>
          <w:numId w:val="19"/>
        </w:numPr>
        <w:tabs>
          <w:tab w:val="left" w:pos="0"/>
          <w:tab w:val="left" w:pos="2880"/>
          <w:tab w:val="left" w:pos="3600"/>
          <w:tab w:val="left" w:pos="3870"/>
          <w:tab w:val="left" w:pos="5760"/>
          <w:tab w:val="left" w:pos="6300"/>
          <w:tab w:val="left" w:pos="8640"/>
          <w:tab w:val="left" w:pos="9360"/>
        </w:tabs>
        <w:spacing w:before="120" w:after="120" w:line="276" w:lineRule="auto"/>
        <w:ind w:left="851" w:hanging="851"/>
        <w:contextualSpacing w:val="0"/>
        <w:jc w:val="both"/>
        <w:rPr>
          <w:rFonts w:ascii="Arial" w:eastAsia="Arial" w:hAnsi="Arial" w:cs="Arial"/>
          <w:lang w:val="en-US"/>
        </w:rPr>
      </w:pPr>
      <w:r w:rsidRPr="00B21A0B">
        <w:rPr>
          <w:rFonts w:ascii="Arial" w:eastAsia="Arial" w:hAnsi="Arial" w:cs="Arial"/>
          <w:lang w:val="en-US"/>
        </w:rPr>
        <w:t xml:space="preserve">Municipalities </w:t>
      </w:r>
      <w:r>
        <w:rPr>
          <w:rFonts w:ascii="Arial" w:eastAsia="Arial" w:hAnsi="Arial" w:cs="Arial"/>
          <w:lang w:val="en-US"/>
        </w:rPr>
        <w:t>must request</w:t>
      </w:r>
      <w:r w:rsidRPr="00B21A0B">
        <w:rPr>
          <w:rFonts w:ascii="Arial" w:eastAsia="Arial" w:hAnsi="Arial" w:cs="Arial"/>
          <w:lang w:val="en-US"/>
        </w:rPr>
        <w:t xml:space="preserve"> to participate in RT29</w:t>
      </w:r>
      <w:r>
        <w:rPr>
          <w:rFonts w:ascii="Arial" w:eastAsia="Arial" w:hAnsi="Arial" w:cs="Arial"/>
          <w:lang w:val="en-US"/>
        </w:rPr>
        <w:t>-2024</w:t>
      </w:r>
      <w:r w:rsidRPr="00B21A0B">
        <w:rPr>
          <w:rFonts w:ascii="Arial" w:eastAsia="Arial" w:hAnsi="Arial" w:cs="Arial"/>
          <w:lang w:val="en-US"/>
        </w:rPr>
        <w:t xml:space="preserve"> </w:t>
      </w:r>
      <w:r>
        <w:rPr>
          <w:rFonts w:ascii="Arial" w:eastAsia="Arial" w:hAnsi="Arial" w:cs="Arial"/>
          <w:lang w:val="en-US"/>
        </w:rPr>
        <w:t>b</w:t>
      </w:r>
      <w:r w:rsidRPr="00B21A0B">
        <w:rPr>
          <w:rFonts w:ascii="Arial" w:eastAsia="Arial" w:hAnsi="Arial" w:cs="Arial"/>
          <w:lang w:val="en-US"/>
        </w:rPr>
        <w:t>y completing Annex</w:t>
      </w:r>
      <w:r>
        <w:rPr>
          <w:rFonts w:ascii="Arial" w:eastAsia="Arial" w:hAnsi="Arial" w:cs="Arial"/>
          <w:lang w:val="en-US"/>
        </w:rPr>
        <w:t>ure F</w:t>
      </w:r>
      <w:r w:rsidRPr="00B21A0B">
        <w:rPr>
          <w:rFonts w:ascii="Arial" w:eastAsia="Arial" w:hAnsi="Arial" w:cs="Arial"/>
          <w:lang w:val="en-US"/>
        </w:rPr>
        <w:t xml:space="preserve"> and submitting </w:t>
      </w:r>
      <w:r>
        <w:rPr>
          <w:rFonts w:ascii="Arial" w:eastAsia="Arial" w:hAnsi="Arial" w:cs="Arial"/>
          <w:lang w:val="en-US"/>
        </w:rPr>
        <w:t>the completed form to the National Treasury,</w:t>
      </w:r>
      <w:r w:rsidRPr="00B21A0B">
        <w:rPr>
          <w:rFonts w:ascii="Arial" w:eastAsia="Arial" w:hAnsi="Arial" w:cs="Arial"/>
          <w:lang w:val="en-US"/>
        </w:rPr>
        <w:t xml:space="preserve"> Office of the Chief Procurement Officer (OCPO)</w:t>
      </w:r>
    </w:p>
    <w:p w14:paraId="40543CF8" w14:textId="0BDC0FC0" w:rsidR="00DF1336" w:rsidRPr="00DF1336" w:rsidRDefault="00DF1336" w:rsidP="00DF1336">
      <w:pPr>
        <w:pStyle w:val="ListParagraph"/>
        <w:numPr>
          <w:ilvl w:val="2"/>
          <w:numId w:val="19"/>
        </w:numPr>
        <w:tabs>
          <w:tab w:val="left" w:pos="0"/>
          <w:tab w:val="left" w:pos="2880"/>
          <w:tab w:val="left" w:pos="3600"/>
          <w:tab w:val="left" w:pos="3870"/>
          <w:tab w:val="left" w:pos="5760"/>
          <w:tab w:val="left" w:pos="6300"/>
          <w:tab w:val="left" w:pos="8640"/>
          <w:tab w:val="left" w:pos="9360"/>
        </w:tabs>
        <w:spacing w:before="120" w:after="120" w:line="276" w:lineRule="auto"/>
        <w:ind w:left="1418" w:hanging="567"/>
        <w:contextualSpacing w:val="0"/>
        <w:jc w:val="both"/>
        <w:rPr>
          <w:rFonts w:ascii="Arial" w:eastAsia="Arial" w:hAnsi="Arial" w:cs="Arial"/>
          <w:lang w:val="en-US"/>
        </w:rPr>
      </w:pPr>
      <w:r w:rsidRPr="00DF1336">
        <w:rPr>
          <w:rFonts w:ascii="Arial" w:eastAsia="Arial" w:hAnsi="Arial" w:cs="Arial"/>
          <w:lang w:val="en-US"/>
        </w:rPr>
        <w:t xml:space="preserve">The transversal tender is targeting smart meter solutions for the water and electricity functions, STS </w:t>
      </w:r>
      <w:r>
        <w:rPr>
          <w:rFonts w:ascii="Arial" w:eastAsia="Arial" w:hAnsi="Arial" w:cs="Arial"/>
          <w:lang w:val="en-US"/>
        </w:rPr>
        <w:t>meter</w:t>
      </w:r>
      <w:r w:rsidRPr="00DF1336">
        <w:rPr>
          <w:rFonts w:ascii="Arial" w:eastAsia="Arial" w:hAnsi="Arial" w:cs="Arial"/>
          <w:lang w:val="en-US"/>
        </w:rPr>
        <w:t xml:space="preserve"> compliance</w:t>
      </w:r>
      <w:r>
        <w:rPr>
          <w:rFonts w:ascii="Arial" w:eastAsia="Arial" w:hAnsi="Arial" w:cs="Arial"/>
          <w:lang w:val="en-US"/>
        </w:rPr>
        <w:t>,</w:t>
      </w:r>
      <w:r w:rsidRPr="00DF1336">
        <w:rPr>
          <w:rFonts w:ascii="Arial" w:eastAsia="Arial" w:hAnsi="Arial" w:cs="Arial"/>
          <w:lang w:val="en-US"/>
        </w:rPr>
        <w:t xml:space="preserve"> and load reduction systems. It will also enable municipalities to implement bi-directional smart metering systems.  Municipalities wishing to participate in the RT29</w:t>
      </w:r>
      <w:r>
        <w:rPr>
          <w:rFonts w:ascii="Arial" w:eastAsia="Arial" w:hAnsi="Arial" w:cs="Arial"/>
          <w:lang w:val="en-US"/>
        </w:rPr>
        <w:t>-2024</w:t>
      </w:r>
      <w:r w:rsidRPr="00DF1336">
        <w:rPr>
          <w:rFonts w:ascii="Arial" w:eastAsia="Arial" w:hAnsi="Arial" w:cs="Arial"/>
          <w:lang w:val="en-US"/>
        </w:rPr>
        <w:t xml:space="preserve"> transversal contract must complete Annexure A and submit </w:t>
      </w:r>
      <w:r>
        <w:rPr>
          <w:rFonts w:ascii="Arial" w:eastAsia="Arial" w:hAnsi="Arial" w:cs="Arial"/>
          <w:lang w:val="en-US"/>
        </w:rPr>
        <w:t xml:space="preserve">a </w:t>
      </w:r>
      <w:r w:rsidRPr="00DF1336">
        <w:rPr>
          <w:rFonts w:ascii="Arial" w:eastAsia="Arial" w:hAnsi="Arial" w:cs="Arial"/>
          <w:lang w:val="en-US"/>
        </w:rPr>
        <w:t xml:space="preserve">duly signed completed form to make their interest known to the Transversal Unit - Office of the Chief Procurement Officer (OCPO) on the email </w:t>
      </w:r>
      <w:hyperlink r:id="rId10" w:history="1">
        <w:r w:rsidRPr="00DF1336">
          <w:rPr>
            <w:rFonts w:ascii="Arial" w:eastAsia="Arial" w:hAnsi="Arial" w:cs="Arial"/>
            <w:color w:val="4472C4" w:themeColor="accent1"/>
            <w:u w:val="single"/>
            <w:lang w:val="en-US"/>
          </w:rPr>
          <w:t>TCcontract1@treasury.gov.za</w:t>
        </w:r>
      </w:hyperlink>
      <w:r w:rsidRPr="00DF1336">
        <w:rPr>
          <w:rFonts w:ascii="Arial" w:eastAsia="Arial" w:hAnsi="Arial" w:cs="Arial"/>
          <w:lang w:val="en-US"/>
        </w:rPr>
        <w:t>. These municipalities must show evidence of a budget allocation in the current budget as well as future budgets for participation.</w:t>
      </w:r>
    </w:p>
    <w:p w14:paraId="7AB3C54A" w14:textId="302682D3" w:rsidR="00A60CF5" w:rsidRDefault="00DF1336" w:rsidP="00A60CF5">
      <w:pPr>
        <w:pStyle w:val="ListParagraph"/>
        <w:numPr>
          <w:ilvl w:val="2"/>
          <w:numId w:val="19"/>
        </w:numPr>
        <w:tabs>
          <w:tab w:val="left" w:pos="0"/>
          <w:tab w:val="left" w:pos="2880"/>
          <w:tab w:val="left" w:pos="3600"/>
          <w:tab w:val="left" w:pos="3870"/>
          <w:tab w:val="left" w:pos="5760"/>
          <w:tab w:val="left" w:pos="6300"/>
          <w:tab w:val="left" w:pos="8640"/>
          <w:tab w:val="left" w:pos="9360"/>
        </w:tabs>
        <w:spacing w:before="120" w:after="120" w:line="276" w:lineRule="auto"/>
        <w:ind w:left="1418" w:hanging="567"/>
        <w:contextualSpacing w:val="0"/>
        <w:jc w:val="both"/>
        <w:rPr>
          <w:rFonts w:ascii="Arial" w:eastAsia="Arial" w:hAnsi="Arial" w:cs="Arial"/>
          <w:lang w:val="en-US"/>
        </w:rPr>
      </w:pPr>
      <w:r w:rsidRPr="00B21A0B">
        <w:rPr>
          <w:rFonts w:ascii="Arial" w:eastAsia="Arial" w:hAnsi="Arial" w:cs="Arial"/>
          <w:lang w:val="en-US"/>
        </w:rPr>
        <w:t xml:space="preserve">The municipality must stipulate which option they wish to participate in, and for which period/s.  Option Identification must be done as per </w:t>
      </w:r>
      <w:r>
        <w:rPr>
          <w:rFonts w:ascii="Arial" w:eastAsia="Arial" w:hAnsi="Arial" w:cs="Arial"/>
          <w:lang w:val="en-US"/>
        </w:rPr>
        <w:t xml:space="preserve">the </w:t>
      </w:r>
      <w:r w:rsidRPr="00B21A0B">
        <w:rPr>
          <w:rFonts w:ascii="Arial" w:eastAsia="Arial" w:hAnsi="Arial" w:cs="Arial"/>
          <w:lang w:val="en-US"/>
        </w:rPr>
        <w:t>RT29</w:t>
      </w:r>
      <w:r w:rsidR="00A60CF5">
        <w:rPr>
          <w:rFonts w:ascii="Arial" w:eastAsia="Arial" w:hAnsi="Arial" w:cs="Arial"/>
          <w:lang w:val="en-US"/>
        </w:rPr>
        <w:t>-2024</w:t>
      </w:r>
      <w:r w:rsidRPr="00B21A0B">
        <w:rPr>
          <w:rFonts w:ascii="Arial" w:eastAsia="Arial" w:hAnsi="Arial" w:cs="Arial"/>
          <w:lang w:val="en-US"/>
        </w:rPr>
        <w:t xml:space="preserve"> Terms of Reference </w:t>
      </w:r>
      <w:r>
        <w:rPr>
          <w:rFonts w:ascii="Arial" w:eastAsia="Arial" w:hAnsi="Arial" w:cs="Arial"/>
          <w:lang w:val="en-US"/>
        </w:rPr>
        <w:t>for the</w:t>
      </w:r>
      <w:r w:rsidRPr="00B21A0B">
        <w:rPr>
          <w:rFonts w:ascii="Arial" w:eastAsia="Arial" w:hAnsi="Arial" w:cs="Arial"/>
          <w:lang w:val="en-US"/>
        </w:rPr>
        <w:t xml:space="preserve"> four (4) areas of participation, </w:t>
      </w:r>
      <w:r>
        <w:rPr>
          <w:rFonts w:ascii="Arial" w:eastAsia="Arial" w:hAnsi="Arial" w:cs="Arial"/>
          <w:lang w:val="en-US"/>
        </w:rPr>
        <w:t>i</w:t>
      </w:r>
      <w:r w:rsidRPr="00B21A0B">
        <w:rPr>
          <w:rFonts w:ascii="Arial" w:eastAsia="Arial" w:hAnsi="Arial" w:cs="Arial"/>
          <w:lang w:val="en-US"/>
        </w:rPr>
        <w:t>ndicating which of the areas as well as the options within those areas</w:t>
      </w:r>
      <w:r>
        <w:rPr>
          <w:rFonts w:ascii="Arial" w:eastAsia="Arial" w:hAnsi="Arial" w:cs="Arial"/>
          <w:lang w:val="en-US"/>
        </w:rPr>
        <w:t>.</w:t>
      </w:r>
    </w:p>
    <w:p w14:paraId="5075A3CE" w14:textId="77777777" w:rsidR="00A60CF5" w:rsidRDefault="00A60CF5">
      <w:pPr>
        <w:rPr>
          <w:rFonts w:ascii="Arial" w:eastAsia="Arial" w:hAnsi="Arial" w:cs="Arial"/>
          <w:lang w:val="en-US"/>
        </w:rPr>
      </w:pPr>
      <w:r>
        <w:rPr>
          <w:rFonts w:ascii="Arial" w:eastAsia="Arial" w:hAnsi="Arial" w:cs="Arial"/>
          <w:lang w:val="en-US"/>
        </w:rPr>
        <w:br w:type="page"/>
      </w:r>
    </w:p>
    <w:p w14:paraId="5DA4A7DC" w14:textId="595586A5" w:rsidR="00DF1336" w:rsidRPr="00B21A0B" w:rsidRDefault="00DF1336" w:rsidP="00A60CF5">
      <w:pPr>
        <w:pStyle w:val="ListParagraph"/>
        <w:numPr>
          <w:ilvl w:val="1"/>
          <w:numId w:val="19"/>
        </w:numPr>
        <w:tabs>
          <w:tab w:val="left" w:pos="0"/>
          <w:tab w:val="left" w:pos="2880"/>
          <w:tab w:val="left" w:pos="3600"/>
          <w:tab w:val="left" w:pos="3870"/>
          <w:tab w:val="left" w:pos="5760"/>
          <w:tab w:val="left" w:pos="6300"/>
          <w:tab w:val="left" w:pos="8640"/>
          <w:tab w:val="left" w:pos="9360"/>
        </w:tabs>
        <w:spacing w:before="120" w:after="120" w:line="276" w:lineRule="auto"/>
        <w:ind w:left="851" w:hanging="851"/>
        <w:contextualSpacing w:val="0"/>
        <w:jc w:val="both"/>
        <w:rPr>
          <w:rFonts w:ascii="Arial" w:eastAsia="Arial" w:hAnsi="Arial" w:cs="Arial"/>
          <w:lang w:val="en-US"/>
        </w:rPr>
      </w:pPr>
      <w:r w:rsidRPr="00B21A0B">
        <w:rPr>
          <w:rFonts w:ascii="Arial" w:eastAsia="Arial" w:hAnsi="Arial" w:cs="Arial"/>
          <w:lang w:val="en-US"/>
        </w:rPr>
        <w:lastRenderedPageBreak/>
        <w:t xml:space="preserve">OCPO </w:t>
      </w:r>
      <w:r w:rsidR="00A60CF5">
        <w:rPr>
          <w:rFonts w:ascii="Arial" w:eastAsia="Arial" w:hAnsi="Arial" w:cs="Arial"/>
          <w:lang w:val="en-US"/>
        </w:rPr>
        <w:t>shares</w:t>
      </w:r>
      <w:r w:rsidRPr="00B21A0B">
        <w:rPr>
          <w:rFonts w:ascii="Arial" w:eastAsia="Arial" w:hAnsi="Arial" w:cs="Arial"/>
          <w:lang w:val="en-US"/>
        </w:rPr>
        <w:t xml:space="preserve"> the applications with </w:t>
      </w:r>
      <w:r w:rsidR="00A60CF5">
        <w:rPr>
          <w:rFonts w:ascii="Arial" w:eastAsia="Arial" w:hAnsi="Arial" w:cs="Arial"/>
          <w:lang w:val="en-US"/>
        </w:rPr>
        <w:t xml:space="preserve">the </w:t>
      </w:r>
      <w:r w:rsidRPr="00B21A0B">
        <w:rPr>
          <w:rFonts w:ascii="Arial" w:eastAsia="Arial" w:hAnsi="Arial" w:cs="Arial"/>
          <w:lang w:val="en-US"/>
        </w:rPr>
        <w:t xml:space="preserve">Local Government Budget Analysis (LGBA) Unit which will evaluate the </w:t>
      </w:r>
      <w:r w:rsidR="00A60CF5">
        <w:rPr>
          <w:rFonts w:ascii="Arial" w:eastAsia="Arial" w:hAnsi="Arial" w:cs="Arial"/>
          <w:lang w:val="en-US"/>
        </w:rPr>
        <w:t>municipalities'</w:t>
      </w:r>
      <w:r w:rsidRPr="00B21A0B">
        <w:rPr>
          <w:rFonts w:ascii="Arial" w:eastAsia="Arial" w:hAnsi="Arial" w:cs="Arial"/>
          <w:lang w:val="en-US"/>
        </w:rPr>
        <w:t xml:space="preserve"> request in terms of the following:</w:t>
      </w:r>
    </w:p>
    <w:p w14:paraId="10C8860E" w14:textId="77777777" w:rsidR="00DF1336" w:rsidRPr="00B21A0B" w:rsidRDefault="00DF1336" w:rsidP="00DF1336">
      <w:pPr>
        <w:pStyle w:val="ListParagraph"/>
        <w:numPr>
          <w:ilvl w:val="1"/>
          <w:numId w:val="27"/>
        </w:numPr>
        <w:spacing w:after="120"/>
        <w:ind w:left="1134" w:right="6" w:hanging="556"/>
        <w:contextualSpacing w:val="0"/>
        <w:jc w:val="both"/>
        <w:rPr>
          <w:rFonts w:ascii="Arial" w:eastAsia="Arial" w:hAnsi="Arial" w:cs="Arial"/>
          <w:lang w:val="en-US"/>
        </w:rPr>
      </w:pPr>
      <w:r w:rsidRPr="00B21A0B">
        <w:rPr>
          <w:rFonts w:ascii="Arial" w:eastAsia="Arial" w:hAnsi="Arial" w:cs="Arial"/>
          <w:lang w:val="en-US"/>
        </w:rPr>
        <w:t xml:space="preserve">Budget </w:t>
      </w:r>
      <w:proofErr w:type="gramStart"/>
      <w:r w:rsidRPr="00B21A0B">
        <w:rPr>
          <w:rFonts w:ascii="Arial" w:eastAsia="Arial" w:hAnsi="Arial" w:cs="Arial"/>
          <w:lang w:val="en-US"/>
        </w:rPr>
        <w:t>Analysis</w:t>
      </w:r>
      <w:r>
        <w:rPr>
          <w:rFonts w:ascii="Arial" w:eastAsia="Arial" w:hAnsi="Arial" w:cs="Arial"/>
          <w:lang w:val="en-US"/>
        </w:rPr>
        <w:t>;</w:t>
      </w:r>
      <w:proofErr w:type="gramEnd"/>
    </w:p>
    <w:p w14:paraId="77CB8679" w14:textId="77777777" w:rsidR="00DF1336" w:rsidRPr="00B21A0B" w:rsidRDefault="00DF1336" w:rsidP="00DF1336">
      <w:pPr>
        <w:pStyle w:val="ListParagraph"/>
        <w:numPr>
          <w:ilvl w:val="1"/>
          <w:numId w:val="27"/>
        </w:numPr>
        <w:spacing w:after="120"/>
        <w:ind w:left="1134" w:right="6" w:hanging="556"/>
        <w:contextualSpacing w:val="0"/>
        <w:jc w:val="both"/>
        <w:rPr>
          <w:rFonts w:ascii="Arial" w:eastAsia="Arial" w:hAnsi="Arial" w:cs="Arial"/>
          <w:lang w:val="en-US"/>
        </w:rPr>
      </w:pPr>
      <w:r w:rsidRPr="00B21A0B">
        <w:rPr>
          <w:rFonts w:ascii="Arial" w:eastAsia="Arial" w:hAnsi="Arial" w:cs="Arial"/>
          <w:lang w:val="en-US"/>
        </w:rPr>
        <w:t>Affordability and Cash flow availability</w:t>
      </w:r>
      <w:r>
        <w:rPr>
          <w:rFonts w:ascii="Arial" w:eastAsia="Arial" w:hAnsi="Arial" w:cs="Arial"/>
          <w:lang w:val="en-US"/>
        </w:rPr>
        <w:t xml:space="preserve">; and </w:t>
      </w:r>
    </w:p>
    <w:p w14:paraId="55F2C36C" w14:textId="77777777" w:rsidR="00DF1336" w:rsidRPr="00B21A0B" w:rsidRDefault="00DF1336" w:rsidP="00DF1336">
      <w:pPr>
        <w:pStyle w:val="ListParagraph"/>
        <w:numPr>
          <w:ilvl w:val="1"/>
          <w:numId w:val="27"/>
        </w:numPr>
        <w:spacing w:after="120"/>
        <w:ind w:left="1134" w:right="6" w:hanging="556"/>
        <w:contextualSpacing w:val="0"/>
        <w:jc w:val="both"/>
        <w:rPr>
          <w:rFonts w:ascii="Arial" w:eastAsia="Arial" w:hAnsi="Arial" w:cs="Arial"/>
          <w:lang w:val="en-US"/>
        </w:rPr>
      </w:pPr>
      <w:r w:rsidRPr="00B21A0B">
        <w:rPr>
          <w:rFonts w:ascii="Arial" w:eastAsia="Arial" w:hAnsi="Arial" w:cs="Arial"/>
          <w:lang w:val="en-US"/>
        </w:rPr>
        <w:t>Roll out Plan and Value for Money (LGBA Project Management Unit)</w:t>
      </w:r>
      <w:r>
        <w:rPr>
          <w:rFonts w:ascii="Arial" w:eastAsia="Arial" w:hAnsi="Arial" w:cs="Arial"/>
          <w:lang w:val="en-US"/>
        </w:rPr>
        <w:t>.</w:t>
      </w:r>
    </w:p>
    <w:p w14:paraId="5D3FDCA0" w14:textId="77777777" w:rsidR="00DF1336" w:rsidRPr="00B21A0B" w:rsidRDefault="00DF1336" w:rsidP="00DF1336">
      <w:pPr>
        <w:pStyle w:val="ListParagraph"/>
        <w:numPr>
          <w:ilvl w:val="0"/>
          <w:numId w:val="27"/>
        </w:numPr>
        <w:spacing w:after="120"/>
        <w:ind w:left="567" w:right="6" w:hanging="556"/>
        <w:contextualSpacing w:val="0"/>
        <w:jc w:val="both"/>
        <w:rPr>
          <w:rFonts w:ascii="Arial" w:eastAsia="Arial" w:hAnsi="Arial" w:cs="Arial"/>
          <w:lang w:val="en-US"/>
        </w:rPr>
      </w:pPr>
      <w:r w:rsidRPr="00B21A0B">
        <w:rPr>
          <w:rFonts w:ascii="Arial" w:eastAsia="Arial" w:hAnsi="Arial" w:cs="Arial"/>
          <w:lang w:val="en-US"/>
        </w:rPr>
        <w:t>LGBA, after evaluating the application will inform the municipality by issuing a letter to recommend approval or rejection of the request to participate in the transversal contract.</w:t>
      </w:r>
    </w:p>
    <w:p w14:paraId="75FFD085" w14:textId="77777777" w:rsidR="00DF1336" w:rsidRPr="00B21A0B" w:rsidRDefault="00DF1336" w:rsidP="00DF1336">
      <w:pPr>
        <w:pStyle w:val="ListParagraph"/>
        <w:numPr>
          <w:ilvl w:val="0"/>
          <w:numId w:val="27"/>
        </w:numPr>
        <w:spacing w:after="120"/>
        <w:ind w:left="567" w:right="6" w:hanging="556"/>
        <w:contextualSpacing w:val="0"/>
        <w:jc w:val="both"/>
        <w:rPr>
          <w:rFonts w:ascii="Arial" w:eastAsia="Arial" w:hAnsi="Arial" w:cs="Arial"/>
          <w:lang w:val="en-US"/>
        </w:rPr>
      </w:pPr>
      <w:r w:rsidRPr="00B21A0B">
        <w:rPr>
          <w:rFonts w:ascii="Arial" w:eastAsia="Arial" w:hAnsi="Arial" w:cs="Arial"/>
          <w:lang w:val="en-US"/>
        </w:rPr>
        <w:t>The Municipality will be provided with the opportunity to respond to LGBA decision within 14 days of receipt of the letter to reconsider the decision.</w:t>
      </w:r>
    </w:p>
    <w:p w14:paraId="71EF7BD2" w14:textId="77777777" w:rsidR="00DF1336" w:rsidRPr="00B21A0B" w:rsidRDefault="00DF1336" w:rsidP="00DF1336">
      <w:pPr>
        <w:pStyle w:val="ListParagraph"/>
        <w:numPr>
          <w:ilvl w:val="0"/>
          <w:numId w:val="27"/>
        </w:numPr>
        <w:spacing w:after="120"/>
        <w:ind w:left="567" w:right="6" w:hanging="556"/>
        <w:contextualSpacing w:val="0"/>
        <w:jc w:val="both"/>
        <w:rPr>
          <w:rFonts w:ascii="Arial" w:eastAsia="Arial" w:hAnsi="Arial" w:cs="Arial"/>
          <w:lang w:val="en-US"/>
        </w:rPr>
      </w:pPr>
      <w:r w:rsidRPr="00B21A0B">
        <w:rPr>
          <w:rFonts w:ascii="Arial" w:eastAsia="Arial" w:hAnsi="Arial" w:cs="Arial"/>
          <w:lang w:val="en-US"/>
        </w:rPr>
        <w:t xml:space="preserve">LGBA will re-evaluate after receiving </w:t>
      </w:r>
      <w:r>
        <w:rPr>
          <w:rFonts w:ascii="Arial" w:eastAsia="Arial" w:hAnsi="Arial" w:cs="Arial"/>
          <w:lang w:val="en-US"/>
        </w:rPr>
        <w:t xml:space="preserve">the </w:t>
      </w:r>
      <w:r w:rsidRPr="00B21A0B">
        <w:rPr>
          <w:rFonts w:ascii="Arial" w:eastAsia="Arial" w:hAnsi="Arial" w:cs="Arial"/>
          <w:lang w:val="en-US"/>
        </w:rPr>
        <w:t>revised submission; and furnish the Municipality with a final decision.</w:t>
      </w:r>
    </w:p>
    <w:p w14:paraId="0B6E0AB9" w14:textId="77777777" w:rsidR="00DF1336" w:rsidRPr="00B21A0B" w:rsidRDefault="00DF1336" w:rsidP="00DF1336">
      <w:pPr>
        <w:pStyle w:val="ListParagraph"/>
        <w:numPr>
          <w:ilvl w:val="0"/>
          <w:numId w:val="27"/>
        </w:numPr>
        <w:spacing w:after="120"/>
        <w:ind w:left="567" w:right="6" w:hanging="556"/>
        <w:contextualSpacing w:val="0"/>
        <w:jc w:val="both"/>
        <w:rPr>
          <w:rFonts w:ascii="Arial" w:eastAsia="Arial" w:hAnsi="Arial" w:cs="Arial"/>
          <w:lang w:val="en-US"/>
        </w:rPr>
      </w:pPr>
      <w:r w:rsidRPr="00B21A0B">
        <w:rPr>
          <w:rFonts w:ascii="Arial" w:eastAsia="Arial" w:hAnsi="Arial" w:cs="Arial"/>
          <w:lang w:val="en-US"/>
        </w:rPr>
        <w:t>The above process is available to all municipalities and organs of state that wish to participate in the RT29 transversal contract.</w:t>
      </w:r>
    </w:p>
    <w:p w14:paraId="179E102F" w14:textId="77777777" w:rsidR="00DF1336" w:rsidRPr="00B21A0B" w:rsidRDefault="00DF1336" w:rsidP="00DF1336">
      <w:pPr>
        <w:pStyle w:val="ListParagraph"/>
        <w:numPr>
          <w:ilvl w:val="1"/>
          <w:numId w:val="27"/>
        </w:numPr>
        <w:spacing w:after="120"/>
        <w:ind w:left="1134" w:right="6" w:hanging="556"/>
        <w:contextualSpacing w:val="0"/>
        <w:jc w:val="both"/>
        <w:rPr>
          <w:rFonts w:ascii="Arial" w:eastAsia="Arial" w:hAnsi="Arial" w:cs="Arial"/>
          <w:lang w:val="en-US"/>
        </w:rPr>
      </w:pPr>
      <w:r w:rsidRPr="00B21A0B">
        <w:rPr>
          <w:rFonts w:ascii="Arial" w:eastAsia="Arial" w:hAnsi="Arial" w:cs="Arial"/>
          <w:lang w:val="en-US"/>
        </w:rPr>
        <w:t>Municipalities that are participating in the Debt Relief Programme and Smart Meter Grant Roll out will be invited to apply for the grant to fund their participation but are not excluded to participate with the</w:t>
      </w:r>
      <w:r>
        <w:rPr>
          <w:rFonts w:ascii="Arial" w:eastAsia="Arial" w:hAnsi="Arial" w:cs="Arial"/>
          <w:lang w:val="en-US"/>
        </w:rPr>
        <w:t>ir</w:t>
      </w:r>
      <w:r w:rsidRPr="00B21A0B">
        <w:rPr>
          <w:rFonts w:ascii="Arial" w:eastAsia="Arial" w:hAnsi="Arial" w:cs="Arial"/>
          <w:lang w:val="en-US"/>
        </w:rPr>
        <w:t xml:space="preserve"> own funding, providing they meet the conditions as set out above.</w:t>
      </w:r>
    </w:p>
    <w:p w14:paraId="25DF9EA9" w14:textId="77777777" w:rsidR="00DF1336" w:rsidRPr="00B21A0B" w:rsidRDefault="00DF1336" w:rsidP="00DF1336">
      <w:pPr>
        <w:pStyle w:val="ListParagraph"/>
        <w:numPr>
          <w:ilvl w:val="1"/>
          <w:numId w:val="27"/>
        </w:numPr>
        <w:spacing w:after="120"/>
        <w:ind w:left="1134" w:right="6" w:hanging="556"/>
        <w:contextualSpacing w:val="0"/>
        <w:jc w:val="both"/>
        <w:rPr>
          <w:rFonts w:ascii="Arial" w:eastAsia="Arial" w:hAnsi="Arial" w:cs="Arial"/>
          <w:lang w:val="en-US"/>
        </w:rPr>
      </w:pPr>
      <w:r w:rsidRPr="00B21A0B">
        <w:rPr>
          <w:rFonts w:ascii="Arial" w:eastAsia="Arial" w:hAnsi="Arial" w:cs="Arial"/>
          <w:lang w:val="en-US"/>
        </w:rPr>
        <w:t xml:space="preserve">All other municipalities are welcome to apply to participate but will be subject to the evaluation </w:t>
      </w:r>
      <w:proofErr w:type="gramStart"/>
      <w:r w:rsidRPr="00B21A0B">
        <w:rPr>
          <w:rFonts w:ascii="Arial" w:eastAsia="Arial" w:hAnsi="Arial" w:cs="Arial"/>
          <w:lang w:val="en-US"/>
        </w:rPr>
        <w:t>above, before</w:t>
      </w:r>
      <w:proofErr w:type="gramEnd"/>
      <w:r w:rsidRPr="00B21A0B">
        <w:rPr>
          <w:rFonts w:ascii="Arial" w:eastAsia="Arial" w:hAnsi="Arial" w:cs="Arial"/>
          <w:lang w:val="en-US"/>
        </w:rPr>
        <w:t xml:space="preserve"> participation in the RT29 transversal</w:t>
      </w:r>
      <w:r>
        <w:rPr>
          <w:rFonts w:ascii="Arial" w:eastAsia="Arial" w:hAnsi="Arial" w:cs="Arial"/>
          <w:lang w:val="en-US"/>
        </w:rPr>
        <w:t>.</w:t>
      </w:r>
    </w:p>
    <w:p w14:paraId="0ED68D18" w14:textId="77777777" w:rsidR="00DF1336" w:rsidRDefault="00DF1336" w:rsidP="00DF1336">
      <w:pPr>
        <w:pStyle w:val="ListParagraph"/>
        <w:numPr>
          <w:ilvl w:val="1"/>
          <w:numId w:val="27"/>
        </w:numPr>
        <w:spacing w:after="240"/>
        <w:ind w:left="1134" w:right="6" w:hanging="556"/>
        <w:contextualSpacing w:val="0"/>
        <w:jc w:val="both"/>
        <w:rPr>
          <w:rFonts w:ascii="Arial" w:eastAsia="Arial" w:hAnsi="Arial" w:cs="Arial"/>
          <w:lang w:val="en-US"/>
        </w:rPr>
      </w:pPr>
      <w:r w:rsidRPr="00B21A0B">
        <w:rPr>
          <w:rFonts w:ascii="Arial" w:eastAsia="Arial" w:hAnsi="Arial" w:cs="Arial"/>
          <w:lang w:val="en-US"/>
        </w:rPr>
        <w:t xml:space="preserve">Any other organ of state must follow normal application process to the OCPO to participate in the RT29 </w:t>
      </w:r>
      <w:r>
        <w:rPr>
          <w:rFonts w:ascii="Arial" w:eastAsia="Arial" w:hAnsi="Arial" w:cs="Arial"/>
          <w:lang w:val="en-US"/>
        </w:rPr>
        <w:t>transversal</w:t>
      </w:r>
      <w:r w:rsidRPr="00B21A0B">
        <w:rPr>
          <w:rFonts w:ascii="Arial" w:eastAsia="Arial" w:hAnsi="Arial" w:cs="Arial"/>
          <w:lang w:val="en-US"/>
        </w:rPr>
        <w:t xml:space="preserve"> and </w:t>
      </w:r>
      <w:r>
        <w:rPr>
          <w:rFonts w:ascii="Arial" w:eastAsia="Arial" w:hAnsi="Arial" w:cs="Arial"/>
          <w:lang w:val="en-US"/>
        </w:rPr>
        <w:t>will be subjected to the oversight and monitoring of the project.</w:t>
      </w:r>
    </w:p>
    <w:p w14:paraId="41760300" w14:textId="57B9F4AB" w:rsidR="00A60CF5" w:rsidRPr="00A60CF5" w:rsidRDefault="00A60CF5" w:rsidP="00A60CF5">
      <w:pPr>
        <w:pStyle w:val="ListParagraph"/>
        <w:numPr>
          <w:ilvl w:val="0"/>
          <w:numId w:val="19"/>
        </w:numPr>
        <w:tabs>
          <w:tab w:val="left" w:pos="0"/>
          <w:tab w:val="left" w:pos="2880"/>
          <w:tab w:val="left" w:pos="3600"/>
          <w:tab w:val="left" w:pos="3870"/>
          <w:tab w:val="left" w:pos="5760"/>
          <w:tab w:val="left" w:pos="6300"/>
          <w:tab w:val="left" w:pos="8640"/>
          <w:tab w:val="left" w:pos="9360"/>
        </w:tabs>
        <w:spacing w:before="240" w:after="120" w:line="360" w:lineRule="auto"/>
        <w:ind w:left="851" w:hanging="851"/>
        <w:contextualSpacing w:val="0"/>
        <w:jc w:val="both"/>
        <w:rPr>
          <w:rFonts w:ascii="Arial Narrow" w:hAnsi="Arial Narrow" w:cs="Arial"/>
          <w:b/>
          <w:bCs/>
        </w:rPr>
      </w:pPr>
      <w:r w:rsidRPr="00A60CF5">
        <w:rPr>
          <w:rFonts w:ascii="Arial Narrow" w:hAnsi="Arial Narrow" w:cs="Arial"/>
          <w:b/>
          <w:bCs/>
        </w:rPr>
        <w:t xml:space="preserve">ADMINISTRATIVE PROCEDURE - </w:t>
      </w:r>
      <w:r>
        <w:rPr>
          <w:rFonts w:ascii="Arial Narrow" w:hAnsi="Arial Narrow" w:cs="Arial"/>
          <w:b/>
          <w:bCs/>
        </w:rPr>
        <w:t>WORKFLOW</w:t>
      </w:r>
    </w:p>
    <w:p w14:paraId="57EE9C70" w14:textId="77777777" w:rsidR="00DF1336" w:rsidRDefault="00DF1336" w:rsidP="00DF1336">
      <w:pPr>
        <w:spacing w:after="240"/>
        <w:ind w:left="11" w:right="6" w:hanging="11"/>
        <w:jc w:val="both"/>
        <w:rPr>
          <w:rFonts w:ascii="Arial" w:eastAsia="Arial" w:hAnsi="Arial" w:cs="Arial"/>
          <w:b/>
          <w:bCs/>
        </w:rPr>
      </w:pPr>
      <w:r w:rsidRPr="00ED46C4">
        <w:rPr>
          <w:rFonts w:ascii="Arial" w:eastAsia="Arial" w:hAnsi="Arial" w:cs="Arial"/>
          <w:b/>
          <w:bCs/>
          <w:noProof/>
        </w:rPr>
        <w:drawing>
          <wp:inline distT="0" distB="0" distL="0" distR="0" wp14:anchorId="61935399" wp14:editId="4CEFF912">
            <wp:extent cx="4882403" cy="3441700"/>
            <wp:effectExtent l="0" t="0" r="0" b="6350"/>
            <wp:docPr id="526517041" name="Picture 5" descr="A screenshot of a diagram&#10;&#10;Description automatically generated">
              <a:extLst xmlns:a="http://schemas.openxmlformats.org/drawingml/2006/main">
                <a:ext uri="{FF2B5EF4-FFF2-40B4-BE49-F238E27FC236}">
                  <a16:creationId xmlns:a16="http://schemas.microsoft.com/office/drawing/2014/main" id="{02632734-03C2-A69A-0DFE-242F737FAE5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screenshot of a diagram&#10;&#10;Description automatically generated">
                      <a:extLst>
                        <a:ext uri="{FF2B5EF4-FFF2-40B4-BE49-F238E27FC236}">
                          <a16:creationId xmlns:a16="http://schemas.microsoft.com/office/drawing/2014/main" id="{02632734-03C2-A69A-0DFE-242F737FAE59}"/>
                        </a:ext>
                      </a:extLst>
                    </pic:cNvPr>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26867" cy="3473043"/>
                    </a:xfrm>
                    <a:prstGeom prst="rect">
                      <a:avLst/>
                    </a:prstGeom>
                    <a:noFill/>
                  </pic:spPr>
                </pic:pic>
              </a:graphicData>
            </a:graphic>
          </wp:inline>
        </w:drawing>
      </w:r>
    </w:p>
    <w:p w14:paraId="1A0AA96E" w14:textId="77777777" w:rsidR="00A60CF5" w:rsidRDefault="00A60CF5" w:rsidP="00DF1336">
      <w:pPr>
        <w:spacing w:after="240"/>
        <w:ind w:left="11" w:right="6" w:hanging="11"/>
        <w:jc w:val="both"/>
        <w:rPr>
          <w:rFonts w:ascii="Arial" w:eastAsia="Arial" w:hAnsi="Arial" w:cs="Arial"/>
          <w:b/>
          <w:bCs/>
        </w:rPr>
      </w:pPr>
    </w:p>
    <w:p w14:paraId="77F461A1" w14:textId="2D3309C6" w:rsidR="00DF1336" w:rsidRPr="00A60CF5" w:rsidRDefault="00DF1336" w:rsidP="00A60CF5">
      <w:pPr>
        <w:pStyle w:val="ListParagraph"/>
        <w:tabs>
          <w:tab w:val="left" w:pos="0"/>
          <w:tab w:val="left" w:pos="2880"/>
          <w:tab w:val="left" w:pos="3600"/>
          <w:tab w:val="left" w:pos="3870"/>
          <w:tab w:val="left" w:pos="5760"/>
          <w:tab w:val="left" w:pos="6300"/>
          <w:tab w:val="left" w:pos="8640"/>
          <w:tab w:val="left" w:pos="9360"/>
        </w:tabs>
        <w:spacing w:before="240" w:after="120" w:line="360" w:lineRule="auto"/>
        <w:ind w:left="11"/>
        <w:contextualSpacing w:val="0"/>
        <w:jc w:val="both"/>
        <w:rPr>
          <w:rFonts w:ascii="Arial Narrow" w:hAnsi="Arial Narrow" w:cs="Arial"/>
          <w:b/>
          <w:bCs/>
        </w:rPr>
      </w:pPr>
      <w:r w:rsidRPr="00A60CF5">
        <w:rPr>
          <w:rFonts w:ascii="Arial Narrow" w:hAnsi="Arial Narrow" w:cs="Arial"/>
          <w:b/>
          <w:bCs/>
        </w:rPr>
        <w:lastRenderedPageBreak/>
        <w:t>Implementation After Approval</w:t>
      </w:r>
    </w:p>
    <w:p w14:paraId="755261BC" w14:textId="77777777" w:rsidR="00DF1336" w:rsidRPr="00B21A0B" w:rsidRDefault="00DF1336" w:rsidP="00A60CF5">
      <w:pPr>
        <w:pStyle w:val="ListParagraph"/>
        <w:numPr>
          <w:ilvl w:val="0"/>
          <w:numId w:val="19"/>
        </w:numPr>
        <w:tabs>
          <w:tab w:val="left" w:pos="0"/>
          <w:tab w:val="left" w:pos="2880"/>
          <w:tab w:val="left" w:pos="3600"/>
          <w:tab w:val="left" w:pos="3870"/>
          <w:tab w:val="left" w:pos="5760"/>
          <w:tab w:val="left" w:pos="6300"/>
          <w:tab w:val="left" w:pos="8640"/>
          <w:tab w:val="left" w:pos="9360"/>
        </w:tabs>
        <w:spacing w:before="240" w:after="120" w:line="360" w:lineRule="auto"/>
        <w:ind w:hanging="720"/>
        <w:contextualSpacing w:val="0"/>
        <w:jc w:val="both"/>
        <w:rPr>
          <w:rFonts w:ascii="Arial" w:eastAsia="Arial" w:hAnsi="Arial" w:cs="Arial"/>
          <w:lang w:val="en-US"/>
        </w:rPr>
      </w:pPr>
      <w:r w:rsidRPr="00B21A0B">
        <w:rPr>
          <w:rFonts w:ascii="Arial" w:eastAsia="Arial" w:hAnsi="Arial" w:cs="Arial"/>
          <w:lang w:val="en-US"/>
        </w:rPr>
        <w:t xml:space="preserve">Upon receipt of approval to participate in the contract the municipality must: </w:t>
      </w:r>
    </w:p>
    <w:p w14:paraId="747C5A10" w14:textId="77777777" w:rsidR="00DF1336" w:rsidRPr="00B21A0B" w:rsidRDefault="00DF1336" w:rsidP="00A60CF5">
      <w:pPr>
        <w:pStyle w:val="ListParagraph"/>
        <w:numPr>
          <w:ilvl w:val="1"/>
          <w:numId w:val="29"/>
        </w:numPr>
        <w:spacing w:after="120"/>
        <w:ind w:left="1418" w:right="6" w:hanging="567"/>
        <w:contextualSpacing w:val="0"/>
        <w:jc w:val="both"/>
        <w:rPr>
          <w:rFonts w:ascii="Arial" w:eastAsia="Arial" w:hAnsi="Arial" w:cs="Arial"/>
          <w:lang w:val="en-US"/>
        </w:rPr>
      </w:pPr>
      <w:r w:rsidRPr="00B21A0B">
        <w:rPr>
          <w:rFonts w:ascii="Arial" w:eastAsia="Arial" w:hAnsi="Arial" w:cs="Arial"/>
          <w:lang w:val="en-US"/>
        </w:rPr>
        <w:t xml:space="preserve">Identify the service/s or commodities </w:t>
      </w:r>
      <w:proofErr w:type="gramStart"/>
      <w:r w:rsidRPr="00B21A0B">
        <w:rPr>
          <w:rFonts w:ascii="Arial" w:eastAsia="Arial" w:hAnsi="Arial" w:cs="Arial"/>
          <w:lang w:val="en-US"/>
        </w:rPr>
        <w:t>required</w:t>
      </w:r>
      <w:r>
        <w:rPr>
          <w:rFonts w:ascii="Arial" w:eastAsia="Arial" w:hAnsi="Arial" w:cs="Arial"/>
          <w:lang w:val="en-US"/>
        </w:rPr>
        <w:t>;</w:t>
      </w:r>
      <w:proofErr w:type="gramEnd"/>
    </w:p>
    <w:p w14:paraId="6197FFE3" w14:textId="77777777" w:rsidR="00DF1336" w:rsidRPr="00B21A0B" w:rsidRDefault="00DF1336" w:rsidP="00A60CF5">
      <w:pPr>
        <w:pStyle w:val="ListParagraph"/>
        <w:numPr>
          <w:ilvl w:val="1"/>
          <w:numId w:val="29"/>
        </w:numPr>
        <w:spacing w:after="120"/>
        <w:ind w:left="1418" w:right="6" w:hanging="567"/>
        <w:contextualSpacing w:val="0"/>
        <w:jc w:val="both"/>
        <w:rPr>
          <w:rFonts w:ascii="Arial" w:eastAsia="Arial" w:hAnsi="Arial" w:cs="Arial"/>
          <w:lang w:val="en-US"/>
        </w:rPr>
      </w:pPr>
      <w:r w:rsidRPr="00B21A0B">
        <w:rPr>
          <w:rFonts w:ascii="Arial" w:eastAsia="Arial" w:hAnsi="Arial" w:cs="Arial"/>
          <w:lang w:val="en-US"/>
        </w:rPr>
        <w:t xml:space="preserve">Obtain a price quotation from the Service Provider with itemized / proper Costing and Pricing setting out the Capital Cost as well as Operational </w:t>
      </w:r>
      <w:proofErr w:type="gramStart"/>
      <w:r w:rsidRPr="00B21A0B">
        <w:rPr>
          <w:rFonts w:ascii="Arial" w:eastAsia="Arial" w:hAnsi="Arial" w:cs="Arial"/>
          <w:lang w:val="en-US"/>
        </w:rPr>
        <w:t>Cost</w:t>
      </w:r>
      <w:r>
        <w:rPr>
          <w:rFonts w:ascii="Arial" w:eastAsia="Arial" w:hAnsi="Arial" w:cs="Arial"/>
          <w:lang w:val="en-US"/>
        </w:rPr>
        <w:t>;</w:t>
      </w:r>
      <w:proofErr w:type="gramEnd"/>
    </w:p>
    <w:p w14:paraId="1F408CD8" w14:textId="77777777" w:rsidR="00DF1336" w:rsidRPr="00B21A0B" w:rsidRDefault="00DF1336" w:rsidP="00A60CF5">
      <w:pPr>
        <w:pStyle w:val="ListParagraph"/>
        <w:numPr>
          <w:ilvl w:val="1"/>
          <w:numId w:val="29"/>
        </w:numPr>
        <w:spacing w:after="120"/>
        <w:ind w:left="1418" w:right="6" w:hanging="567"/>
        <w:contextualSpacing w:val="0"/>
        <w:jc w:val="both"/>
        <w:rPr>
          <w:rFonts w:ascii="Arial" w:eastAsia="Arial" w:hAnsi="Arial" w:cs="Arial"/>
          <w:lang w:val="en-US"/>
        </w:rPr>
      </w:pPr>
      <w:r w:rsidRPr="00B21A0B">
        <w:rPr>
          <w:rFonts w:ascii="Arial" w:eastAsia="Arial" w:hAnsi="Arial" w:cs="Arial"/>
          <w:lang w:val="en-US"/>
        </w:rPr>
        <w:t>The municipality must share with LGBA</w:t>
      </w:r>
      <w:r>
        <w:rPr>
          <w:rFonts w:ascii="Arial" w:eastAsia="Arial" w:hAnsi="Arial" w:cs="Arial"/>
          <w:lang w:val="en-US"/>
        </w:rPr>
        <w:t>:</w:t>
      </w:r>
    </w:p>
    <w:p w14:paraId="0A680B18" w14:textId="77777777" w:rsidR="00DF1336" w:rsidRPr="00B21A0B" w:rsidRDefault="00DF1336" w:rsidP="00A60CF5">
      <w:pPr>
        <w:pStyle w:val="ListParagraph"/>
        <w:numPr>
          <w:ilvl w:val="2"/>
          <w:numId w:val="27"/>
        </w:numPr>
        <w:spacing w:after="120"/>
        <w:ind w:left="1985" w:right="5" w:hanging="425"/>
        <w:contextualSpacing w:val="0"/>
        <w:jc w:val="both"/>
        <w:rPr>
          <w:rFonts w:ascii="Arial" w:eastAsia="Arial" w:hAnsi="Arial" w:cs="Arial"/>
          <w:lang w:val="en-US"/>
        </w:rPr>
      </w:pPr>
      <w:r w:rsidRPr="00B21A0B">
        <w:rPr>
          <w:rFonts w:ascii="Arial" w:eastAsia="Arial" w:hAnsi="Arial" w:cs="Arial"/>
          <w:lang w:val="en-US"/>
        </w:rPr>
        <w:t xml:space="preserve">the quotation for verification of itemized pricing, accurate delivery to specifications, and value for money considerations </w:t>
      </w:r>
      <w:r>
        <w:rPr>
          <w:rFonts w:ascii="Arial" w:eastAsia="Arial" w:hAnsi="Arial" w:cs="Arial"/>
          <w:lang w:val="en-US"/>
        </w:rPr>
        <w:t>to the</w:t>
      </w:r>
      <w:r w:rsidRPr="00B21A0B">
        <w:rPr>
          <w:rFonts w:ascii="Arial" w:eastAsia="Arial" w:hAnsi="Arial" w:cs="Arial"/>
          <w:lang w:val="en-US"/>
        </w:rPr>
        <w:t xml:space="preserve"> LGBA PMU</w:t>
      </w:r>
      <w:r>
        <w:rPr>
          <w:rFonts w:ascii="Arial" w:eastAsia="Arial" w:hAnsi="Arial" w:cs="Arial"/>
          <w:lang w:val="en-US"/>
        </w:rPr>
        <w:t xml:space="preserve">; and </w:t>
      </w:r>
    </w:p>
    <w:p w14:paraId="547E5C47" w14:textId="78CC3636" w:rsidR="00DF1336" w:rsidRPr="00B21A0B" w:rsidRDefault="00DF1336" w:rsidP="00A60CF5">
      <w:pPr>
        <w:pStyle w:val="ListParagraph"/>
        <w:numPr>
          <w:ilvl w:val="2"/>
          <w:numId w:val="27"/>
        </w:numPr>
        <w:spacing w:after="120"/>
        <w:ind w:left="1985" w:right="5" w:hanging="425"/>
        <w:contextualSpacing w:val="0"/>
        <w:jc w:val="both"/>
        <w:rPr>
          <w:rFonts w:ascii="Arial" w:eastAsia="Arial" w:hAnsi="Arial" w:cs="Arial"/>
          <w:lang w:val="en-US"/>
        </w:rPr>
      </w:pPr>
      <w:r>
        <w:rPr>
          <w:rFonts w:ascii="Arial" w:eastAsia="Arial" w:hAnsi="Arial" w:cs="Arial"/>
          <w:lang w:val="en-US"/>
        </w:rPr>
        <w:t>t</w:t>
      </w:r>
      <w:r w:rsidRPr="00B21A0B">
        <w:rPr>
          <w:rFonts w:ascii="Arial" w:eastAsia="Arial" w:hAnsi="Arial" w:cs="Arial"/>
          <w:lang w:val="en-US"/>
        </w:rPr>
        <w:t xml:space="preserve">he Council Resolution permitting the municipality to enter into </w:t>
      </w:r>
      <w:r w:rsidR="00A60CF5">
        <w:rPr>
          <w:rFonts w:ascii="Arial" w:eastAsia="Arial" w:hAnsi="Arial" w:cs="Arial"/>
          <w:lang w:val="en-US"/>
        </w:rPr>
        <w:t xml:space="preserve">a </w:t>
      </w:r>
      <w:r w:rsidRPr="00B21A0B">
        <w:rPr>
          <w:rFonts w:ascii="Arial" w:eastAsia="Arial" w:hAnsi="Arial" w:cs="Arial"/>
          <w:lang w:val="en-US"/>
        </w:rPr>
        <w:t>Service Level Agreement (SLA), including expected timelines and deliverables.</w:t>
      </w:r>
    </w:p>
    <w:p w14:paraId="0EA6F15A" w14:textId="7E0F4997" w:rsidR="00DF1336" w:rsidRPr="00B21A0B" w:rsidRDefault="00DF1336" w:rsidP="00A60CF5">
      <w:pPr>
        <w:pStyle w:val="ListParagraph"/>
        <w:numPr>
          <w:ilvl w:val="1"/>
          <w:numId w:val="29"/>
        </w:numPr>
        <w:spacing w:after="120"/>
        <w:ind w:left="1418" w:right="6" w:hanging="567"/>
        <w:contextualSpacing w:val="0"/>
        <w:jc w:val="both"/>
        <w:rPr>
          <w:rFonts w:ascii="Arial" w:eastAsia="Arial" w:hAnsi="Arial" w:cs="Arial"/>
          <w:lang w:val="en-US"/>
        </w:rPr>
      </w:pPr>
      <w:r w:rsidRPr="00B21A0B">
        <w:rPr>
          <w:rFonts w:ascii="Arial" w:eastAsia="Arial" w:hAnsi="Arial" w:cs="Arial"/>
          <w:lang w:val="en-US"/>
        </w:rPr>
        <w:t xml:space="preserve">Once the option is chosen, the municipality should formalize and conclude the SLA with </w:t>
      </w:r>
      <w:r w:rsidR="00A60CF5">
        <w:rPr>
          <w:rFonts w:ascii="Arial" w:eastAsia="Arial" w:hAnsi="Arial" w:cs="Arial"/>
          <w:lang w:val="en-US"/>
        </w:rPr>
        <w:t xml:space="preserve">the </w:t>
      </w:r>
      <w:r w:rsidRPr="00B21A0B">
        <w:rPr>
          <w:rFonts w:ascii="Arial" w:eastAsia="Arial" w:hAnsi="Arial" w:cs="Arial"/>
          <w:lang w:val="en-US"/>
        </w:rPr>
        <w:t xml:space="preserve">service provided and provide NT LGBA PMU </w:t>
      </w:r>
    </w:p>
    <w:p w14:paraId="3585D034" w14:textId="77777777" w:rsidR="00DF1336" w:rsidRPr="00B21A0B" w:rsidRDefault="00DF1336" w:rsidP="00A60CF5">
      <w:pPr>
        <w:pStyle w:val="ListParagraph"/>
        <w:numPr>
          <w:ilvl w:val="2"/>
          <w:numId w:val="27"/>
        </w:numPr>
        <w:spacing w:after="120"/>
        <w:ind w:left="1985" w:right="5" w:hanging="425"/>
        <w:contextualSpacing w:val="0"/>
        <w:jc w:val="both"/>
        <w:rPr>
          <w:rFonts w:ascii="Arial" w:eastAsia="Arial" w:hAnsi="Arial" w:cs="Arial"/>
          <w:lang w:val="en-US"/>
        </w:rPr>
      </w:pPr>
      <w:r w:rsidRPr="00B21A0B">
        <w:rPr>
          <w:rFonts w:ascii="Arial" w:eastAsia="Arial" w:hAnsi="Arial" w:cs="Arial"/>
          <w:lang w:val="en-US"/>
        </w:rPr>
        <w:t>with a signed copy of the SLA</w:t>
      </w:r>
      <w:r>
        <w:rPr>
          <w:rFonts w:ascii="Arial" w:eastAsia="Arial" w:hAnsi="Arial" w:cs="Arial"/>
          <w:lang w:val="en-US"/>
        </w:rPr>
        <w:t>; and</w:t>
      </w:r>
    </w:p>
    <w:p w14:paraId="699131CE" w14:textId="2B8718B9" w:rsidR="00DF1336" w:rsidRPr="00B21A0B" w:rsidRDefault="00DF1336" w:rsidP="00A60CF5">
      <w:pPr>
        <w:pStyle w:val="ListParagraph"/>
        <w:numPr>
          <w:ilvl w:val="2"/>
          <w:numId w:val="27"/>
        </w:numPr>
        <w:spacing w:after="120"/>
        <w:ind w:left="1985" w:right="5" w:hanging="425"/>
        <w:contextualSpacing w:val="0"/>
        <w:jc w:val="both"/>
        <w:rPr>
          <w:rFonts w:ascii="Arial" w:eastAsia="Arial" w:hAnsi="Arial" w:cs="Arial"/>
          <w:lang w:val="en-US"/>
        </w:rPr>
      </w:pPr>
      <w:r w:rsidRPr="00B21A0B">
        <w:rPr>
          <w:rFonts w:ascii="Arial" w:eastAsia="Arial" w:hAnsi="Arial" w:cs="Arial"/>
          <w:lang w:val="en-US"/>
        </w:rPr>
        <w:t xml:space="preserve">together with the SCM report to </w:t>
      </w:r>
      <w:r w:rsidR="00A60CF5">
        <w:rPr>
          <w:rFonts w:ascii="Arial" w:eastAsia="Arial" w:hAnsi="Arial" w:cs="Arial"/>
          <w:lang w:val="en-US"/>
        </w:rPr>
        <w:t xml:space="preserve">the </w:t>
      </w:r>
      <w:r w:rsidRPr="00B21A0B">
        <w:rPr>
          <w:rFonts w:ascii="Arial" w:eastAsia="Arial" w:hAnsi="Arial" w:cs="Arial"/>
          <w:lang w:val="en-US"/>
        </w:rPr>
        <w:t>Council confirming the contractual arrangement and tender award.</w:t>
      </w:r>
    </w:p>
    <w:p w14:paraId="0230A0A7" w14:textId="77777777" w:rsidR="00DF1336" w:rsidRPr="00D001F6" w:rsidRDefault="00DF1336" w:rsidP="00DF1336">
      <w:pPr>
        <w:spacing w:after="240"/>
        <w:ind w:left="11" w:right="6" w:hanging="11"/>
        <w:jc w:val="both"/>
        <w:rPr>
          <w:rFonts w:ascii="Arial" w:eastAsia="Arial" w:hAnsi="Arial" w:cs="Arial"/>
          <w:b/>
          <w:bCs/>
        </w:rPr>
      </w:pPr>
      <w:r w:rsidRPr="00D001F6">
        <w:rPr>
          <w:rFonts w:ascii="Arial" w:eastAsia="Arial" w:hAnsi="Arial" w:cs="Arial"/>
          <w:b/>
          <w:bCs/>
        </w:rPr>
        <w:t>Implementation Phase</w:t>
      </w:r>
    </w:p>
    <w:p w14:paraId="1E8FE0F7" w14:textId="77777777" w:rsidR="00DF1336" w:rsidRPr="00B21A0B" w:rsidRDefault="00DF1336" w:rsidP="00A60CF5">
      <w:pPr>
        <w:pStyle w:val="ListParagraph"/>
        <w:numPr>
          <w:ilvl w:val="0"/>
          <w:numId w:val="19"/>
        </w:numPr>
        <w:tabs>
          <w:tab w:val="left" w:pos="0"/>
          <w:tab w:val="left" w:pos="2880"/>
          <w:tab w:val="left" w:pos="3600"/>
          <w:tab w:val="left" w:pos="3870"/>
          <w:tab w:val="left" w:pos="5760"/>
          <w:tab w:val="left" w:pos="6300"/>
          <w:tab w:val="left" w:pos="8640"/>
          <w:tab w:val="left" w:pos="9360"/>
        </w:tabs>
        <w:spacing w:before="120" w:after="120" w:line="276" w:lineRule="auto"/>
        <w:ind w:hanging="720"/>
        <w:contextualSpacing w:val="0"/>
        <w:jc w:val="both"/>
        <w:rPr>
          <w:rFonts w:ascii="Arial" w:eastAsia="Arial" w:hAnsi="Arial" w:cs="Arial"/>
          <w:lang w:val="en-US"/>
        </w:rPr>
      </w:pPr>
      <w:r w:rsidRPr="00B21A0B">
        <w:rPr>
          <w:rFonts w:ascii="Arial" w:eastAsia="Arial" w:hAnsi="Arial" w:cs="Arial"/>
          <w:lang w:val="en-US"/>
        </w:rPr>
        <w:t>In the implementation phase the municipality must perform public participation and communication with affected communities.</w:t>
      </w:r>
    </w:p>
    <w:p w14:paraId="10B6235A" w14:textId="77777777" w:rsidR="00DF1336" w:rsidRPr="00B21A0B" w:rsidRDefault="00DF1336" w:rsidP="00A60CF5">
      <w:pPr>
        <w:pStyle w:val="ListParagraph"/>
        <w:numPr>
          <w:ilvl w:val="0"/>
          <w:numId w:val="19"/>
        </w:numPr>
        <w:tabs>
          <w:tab w:val="left" w:pos="0"/>
          <w:tab w:val="left" w:pos="2880"/>
          <w:tab w:val="left" w:pos="3600"/>
          <w:tab w:val="left" w:pos="3870"/>
          <w:tab w:val="left" w:pos="5760"/>
          <w:tab w:val="left" w:pos="6300"/>
          <w:tab w:val="left" w:pos="8640"/>
          <w:tab w:val="left" w:pos="9360"/>
        </w:tabs>
        <w:spacing w:before="120" w:after="120" w:line="276" w:lineRule="auto"/>
        <w:ind w:hanging="720"/>
        <w:contextualSpacing w:val="0"/>
        <w:jc w:val="both"/>
        <w:rPr>
          <w:rFonts w:ascii="Arial" w:eastAsia="Arial" w:hAnsi="Arial" w:cs="Arial"/>
          <w:lang w:val="en-US"/>
        </w:rPr>
      </w:pPr>
      <w:r w:rsidRPr="00B21A0B">
        <w:rPr>
          <w:rFonts w:ascii="Arial" w:eastAsia="Arial" w:hAnsi="Arial" w:cs="Arial"/>
          <w:lang w:val="en-US"/>
        </w:rPr>
        <w:t>Meter replacement roll-out phase</w:t>
      </w:r>
    </w:p>
    <w:p w14:paraId="3676DFFB" w14:textId="5A054EFC" w:rsidR="00DF1336" w:rsidRPr="00B21A0B" w:rsidRDefault="00DF1336" w:rsidP="00A60CF5">
      <w:pPr>
        <w:pStyle w:val="ListParagraph"/>
        <w:numPr>
          <w:ilvl w:val="0"/>
          <w:numId w:val="19"/>
        </w:numPr>
        <w:tabs>
          <w:tab w:val="left" w:pos="0"/>
          <w:tab w:val="left" w:pos="2880"/>
          <w:tab w:val="left" w:pos="3600"/>
          <w:tab w:val="left" w:pos="3870"/>
          <w:tab w:val="left" w:pos="5760"/>
          <w:tab w:val="left" w:pos="6300"/>
          <w:tab w:val="left" w:pos="8640"/>
          <w:tab w:val="left" w:pos="9360"/>
        </w:tabs>
        <w:spacing w:before="120" w:after="120" w:line="276" w:lineRule="auto"/>
        <w:ind w:hanging="720"/>
        <w:contextualSpacing w:val="0"/>
        <w:jc w:val="both"/>
        <w:rPr>
          <w:rFonts w:ascii="Arial" w:eastAsia="Arial" w:hAnsi="Arial" w:cs="Arial"/>
          <w:lang w:val="en-US"/>
        </w:rPr>
      </w:pPr>
      <w:r w:rsidRPr="00B21A0B">
        <w:rPr>
          <w:rFonts w:ascii="Arial" w:eastAsia="Arial" w:hAnsi="Arial" w:cs="Arial"/>
          <w:lang w:val="en-US"/>
        </w:rPr>
        <w:t xml:space="preserve">Smart Meter </w:t>
      </w:r>
      <w:r w:rsidR="00A60CF5">
        <w:rPr>
          <w:rFonts w:ascii="Arial" w:eastAsia="Arial" w:hAnsi="Arial" w:cs="Arial"/>
          <w:lang w:val="en-US"/>
        </w:rPr>
        <w:t>post-installation</w:t>
      </w:r>
      <w:r w:rsidRPr="00B21A0B">
        <w:rPr>
          <w:rFonts w:ascii="Arial" w:eastAsia="Arial" w:hAnsi="Arial" w:cs="Arial"/>
          <w:lang w:val="en-US"/>
        </w:rPr>
        <w:t xml:space="preserve"> phase as set out in below.</w:t>
      </w:r>
    </w:p>
    <w:p w14:paraId="097B6113" w14:textId="4F35D8F7" w:rsidR="00DF1336" w:rsidRPr="00B21A0B" w:rsidRDefault="00DF1336" w:rsidP="00A60CF5">
      <w:pPr>
        <w:pStyle w:val="ListParagraph"/>
        <w:numPr>
          <w:ilvl w:val="0"/>
          <w:numId w:val="19"/>
        </w:numPr>
        <w:tabs>
          <w:tab w:val="left" w:pos="0"/>
          <w:tab w:val="left" w:pos="2880"/>
          <w:tab w:val="left" w:pos="3600"/>
          <w:tab w:val="left" w:pos="3870"/>
          <w:tab w:val="left" w:pos="5760"/>
          <w:tab w:val="left" w:pos="6300"/>
          <w:tab w:val="left" w:pos="8640"/>
          <w:tab w:val="left" w:pos="9360"/>
        </w:tabs>
        <w:spacing w:before="120" w:after="120" w:line="276" w:lineRule="auto"/>
        <w:ind w:hanging="720"/>
        <w:contextualSpacing w:val="0"/>
        <w:jc w:val="both"/>
        <w:rPr>
          <w:rFonts w:ascii="Arial" w:eastAsia="Arial" w:hAnsi="Arial" w:cs="Arial"/>
          <w:lang w:val="en-US"/>
        </w:rPr>
      </w:pPr>
      <w:r w:rsidRPr="00B21A0B">
        <w:rPr>
          <w:rFonts w:ascii="Arial" w:eastAsia="Arial" w:hAnsi="Arial" w:cs="Arial"/>
          <w:lang w:val="en-US"/>
        </w:rPr>
        <w:t xml:space="preserve">Meter Replacement </w:t>
      </w:r>
      <w:r w:rsidR="00A60CF5">
        <w:rPr>
          <w:rFonts w:ascii="Arial" w:eastAsia="Arial" w:hAnsi="Arial" w:cs="Arial"/>
          <w:lang w:val="en-US"/>
        </w:rPr>
        <w:t>Close-out</w:t>
      </w:r>
      <w:r w:rsidRPr="00B21A0B">
        <w:rPr>
          <w:rFonts w:ascii="Arial" w:eastAsia="Arial" w:hAnsi="Arial" w:cs="Arial"/>
          <w:lang w:val="en-US"/>
        </w:rPr>
        <w:t xml:space="preserve"> reporting phase as set out below.</w:t>
      </w:r>
    </w:p>
    <w:p w14:paraId="5D47D4EA" w14:textId="77777777" w:rsidR="00DF1336" w:rsidRPr="00B21A0B" w:rsidRDefault="00DF1336" w:rsidP="00DF1336">
      <w:pPr>
        <w:pStyle w:val="ListParagraph"/>
        <w:jc w:val="both"/>
        <w:rPr>
          <w:rFonts w:ascii="Arial" w:eastAsia="Arial" w:hAnsi="Arial" w:cs="Arial"/>
          <w:lang w:val="en-US"/>
        </w:rPr>
      </w:pPr>
    </w:p>
    <w:p w14:paraId="5CD32F48" w14:textId="4A5BB5FE" w:rsidR="00A60CF5" w:rsidRPr="00A60CF5" w:rsidRDefault="00DF1336" w:rsidP="00A60CF5">
      <w:pPr>
        <w:pStyle w:val="ListParagraph"/>
        <w:jc w:val="both"/>
        <w:rPr>
          <w:rFonts w:ascii="Arial" w:eastAsia="Arial" w:hAnsi="Arial" w:cs="Arial"/>
          <w:lang w:val="en-US"/>
        </w:rPr>
      </w:pPr>
      <w:r w:rsidRPr="00B21A0B">
        <w:rPr>
          <w:rFonts w:ascii="Arial" w:hAnsi="Arial" w:cs="Arial"/>
          <w:noProof/>
          <w:lang w:val="en-US"/>
        </w:rPr>
        <w:drawing>
          <wp:inline distT="0" distB="0" distL="0" distR="0" wp14:anchorId="15E40809" wp14:editId="44303E5E">
            <wp:extent cx="4920676" cy="3187700"/>
            <wp:effectExtent l="0" t="0" r="0" b="0"/>
            <wp:docPr id="162309559"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309559" name="Picture 1" descr="A diagram of a process&#10;&#10;Description automatically generated"/>
                    <pic:cNvPicPr/>
                  </pic:nvPicPr>
                  <pic:blipFill>
                    <a:blip r:embed="rId12"/>
                    <a:stretch>
                      <a:fillRect/>
                    </a:stretch>
                  </pic:blipFill>
                  <pic:spPr>
                    <a:xfrm>
                      <a:off x="0" y="0"/>
                      <a:ext cx="4940622" cy="3200622"/>
                    </a:xfrm>
                    <a:prstGeom prst="rect">
                      <a:avLst/>
                    </a:prstGeom>
                  </pic:spPr>
                </pic:pic>
              </a:graphicData>
            </a:graphic>
          </wp:inline>
        </w:drawing>
      </w:r>
      <w:r w:rsidR="00A60CF5">
        <w:rPr>
          <w:rFonts w:ascii="Arial" w:eastAsia="Arial" w:hAnsi="Arial" w:cs="Arial"/>
          <w:b/>
          <w:bCs/>
        </w:rPr>
        <w:br w:type="page"/>
      </w:r>
    </w:p>
    <w:p w14:paraId="0D98FA33" w14:textId="6D57CFFE" w:rsidR="00DF1336" w:rsidRPr="00D001F6" w:rsidRDefault="00DF1336" w:rsidP="00DF1336">
      <w:pPr>
        <w:spacing w:after="240"/>
        <w:ind w:left="11" w:right="6" w:hanging="11"/>
        <w:jc w:val="both"/>
        <w:rPr>
          <w:rFonts w:ascii="Arial" w:eastAsia="Arial" w:hAnsi="Arial" w:cs="Arial"/>
          <w:b/>
          <w:bCs/>
        </w:rPr>
      </w:pPr>
      <w:r w:rsidRPr="00D001F6">
        <w:rPr>
          <w:rFonts w:ascii="Arial" w:eastAsia="Arial" w:hAnsi="Arial" w:cs="Arial"/>
          <w:b/>
          <w:bCs/>
        </w:rPr>
        <w:lastRenderedPageBreak/>
        <w:t xml:space="preserve">LGBA </w:t>
      </w:r>
      <w:r w:rsidRPr="00B21A0B">
        <w:rPr>
          <w:rFonts w:ascii="Arial" w:eastAsia="Arial" w:hAnsi="Arial" w:cs="Arial"/>
          <w:b/>
          <w:bCs/>
        </w:rPr>
        <w:t>Monitoring and Evaluation</w:t>
      </w:r>
    </w:p>
    <w:p w14:paraId="40C331B9" w14:textId="77777777" w:rsidR="00DF1336" w:rsidRPr="00B21A0B" w:rsidRDefault="00DF1336" w:rsidP="00DF1336">
      <w:pPr>
        <w:pStyle w:val="ListParagraph"/>
        <w:numPr>
          <w:ilvl w:val="0"/>
          <w:numId w:val="27"/>
        </w:numPr>
        <w:spacing w:after="120"/>
        <w:ind w:left="567" w:right="6" w:hanging="556"/>
        <w:contextualSpacing w:val="0"/>
        <w:jc w:val="both"/>
        <w:rPr>
          <w:rFonts w:ascii="Arial" w:eastAsia="Arial" w:hAnsi="Arial" w:cs="Arial"/>
          <w:lang w:val="en-US"/>
        </w:rPr>
      </w:pPr>
      <w:r>
        <w:rPr>
          <w:rFonts w:ascii="Arial" w:eastAsia="Arial" w:hAnsi="Arial" w:cs="Arial"/>
          <w:lang w:val="en-US"/>
        </w:rPr>
        <w:t xml:space="preserve">LGBA </w:t>
      </w:r>
      <w:r w:rsidRPr="00B21A0B">
        <w:rPr>
          <w:rFonts w:ascii="Arial" w:eastAsia="Arial" w:hAnsi="Arial" w:cs="Arial"/>
          <w:lang w:val="en-US"/>
        </w:rPr>
        <w:t>PMU will oversee and audit implementation in terms of SLA.</w:t>
      </w:r>
    </w:p>
    <w:p w14:paraId="1B574CB8" w14:textId="77777777" w:rsidR="00DF1336" w:rsidRPr="00B21A0B" w:rsidRDefault="00DF1336" w:rsidP="00DF1336">
      <w:pPr>
        <w:pStyle w:val="ListParagraph"/>
        <w:numPr>
          <w:ilvl w:val="0"/>
          <w:numId w:val="27"/>
        </w:numPr>
        <w:spacing w:after="120"/>
        <w:ind w:left="567" w:right="6" w:hanging="556"/>
        <w:contextualSpacing w:val="0"/>
        <w:jc w:val="both"/>
        <w:rPr>
          <w:rFonts w:ascii="Arial" w:eastAsia="Arial" w:hAnsi="Arial" w:cs="Arial"/>
          <w:lang w:val="en-US"/>
        </w:rPr>
      </w:pPr>
      <w:r>
        <w:rPr>
          <w:rFonts w:ascii="Arial" w:eastAsia="Arial" w:hAnsi="Arial" w:cs="Arial"/>
          <w:lang w:val="en-US"/>
        </w:rPr>
        <w:t>An a</w:t>
      </w:r>
      <w:r w:rsidRPr="00B21A0B">
        <w:rPr>
          <w:rFonts w:ascii="Arial" w:eastAsia="Arial" w:hAnsi="Arial" w:cs="Arial"/>
          <w:lang w:val="en-US"/>
        </w:rPr>
        <w:t>s is assessment undertaken by service providers before implementation</w:t>
      </w:r>
      <w:r>
        <w:rPr>
          <w:rFonts w:ascii="Arial" w:eastAsia="Arial" w:hAnsi="Arial" w:cs="Arial"/>
          <w:lang w:val="en-US"/>
        </w:rPr>
        <w:t>.</w:t>
      </w:r>
    </w:p>
    <w:p w14:paraId="7F26DF65" w14:textId="77777777" w:rsidR="00DF1336" w:rsidRPr="00B21A0B" w:rsidRDefault="00DF1336" w:rsidP="00DF1336">
      <w:pPr>
        <w:pStyle w:val="ListParagraph"/>
        <w:numPr>
          <w:ilvl w:val="0"/>
          <w:numId w:val="27"/>
        </w:numPr>
        <w:spacing w:after="120"/>
        <w:ind w:left="567" w:right="6" w:hanging="556"/>
        <w:contextualSpacing w:val="0"/>
        <w:jc w:val="both"/>
        <w:rPr>
          <w:rFonts w:ascii="Arial" w:eastAsia="Arial" w:hAnsi="Arial" w:cs="Arial"/>
          <w:lang w:val="en-US"/>
        </w:rPr>
      </w:pPr>
      <w:r w:rsidRPr="00B21A0B">
        <w:rPr>
          <w:rFonts w:ascii="Arial" w:eastAsia="Arial" w:hAnsi="Arial" w:cs="Arial"/>
          <w:lang w:val="en-US"/>
        </w:rPr>
        <w:t>Municipalit</w:t>
      </w:r>
      <w:r>
        <w:rPr>
          <w:rFonts w:ascii="Arial" w:eastAsia="Arial" w:hAnsi="Arial" w:cs="Arial"/>
          <w:lang w:val="en-US"/>
        </w:rPr>
        <w:t>ies</w:t>
      </w:r>
      <w:r w:rsidRPr="00B21A0B">
        <w:rPr>
          <w:rFonts w:ascii="Arial" w:eastAsia="Arial" w:hAnsi="Arial" w:cs="Arial"/>
          <w:lang w:val="en-US"/>
        </w:rPr>
        <w:t xml:space="preserve"> to provide payment rate per service per ward/geographical area/customer type.</w:t>
      </w:r>
    </w:p>
    <w:p w14:paraId="11551A82" w14:textId="77777777" w:rsidR="00DF1336" w:rsidRPr="00B21A0B" w:rsidRDefault="00DF1336" w:rsidP="00DF1336">
      <w:pPr>
        <w:pStyle w:val="ListParagraph"/>
        <w:numPr>
          <w:ilvl w:val="0"/>
          <w:numId w:val="27"/>
        </w:numPr>
        <w:spacing w:after="120"/>
        <w:ind w:left="567" w:right="6" w:hanging="556"/>
        <w:contextualSpacing w:val="0"/>
        <w:jc w:val="both"/>
        <w:rPr>
          <w:rFonts w:ascii="Arial" w:eastAsia="Arial" w:hAnsi="Arial" w:cs="Arial"/>
          <w:lang w:val="en-US"/>
        </w:rPr>
      </w:pPr>
      <w:r w:rsidRPr="00B21A0B">
        <w:rPr>
          <w:rFonts w:ascii="Arial" w:eastAsia="Arial" w:hAnsi="Arial" w:cs="Arial"/>
          <w:lang w:val="en-US"/>
        </w:rPr>
        <w:t xml:space="preserve">Monthly progress reports must be submitted to </w:t>
      </w:r>
      <w:r>
        <w:rPr>
          <w:rFonts w:ascii="Arial" w:eastAsia="Arial" w:hAnsi="Arial" w:cs="Arial"/>
          <w:lang w:val="en-US"/>
        </w:rPr>
        <w:t xml:space="preserve">LGBA </w:t>
      </w:r>
      <w:r w:rsidRPr="00B21A0B">
        <w:rPr>
          <w:rFonts w:ascii="Arial" w:eastAsia="Arial" w:hAnsi="Arial" w:cs="Arial"/>
          <w:lang w:val="en-US"/>
        </w:rPr>
        <w:t>PMU by Service Provider on each project.</w:t>
      </w:r>
    </w:p>
    <w:p w14:paraId="08E6A799" w14:textId="77777777" w:rsidR="00DF1336" w:rsidRPr="00B21A0B" w:rsidRDefault="00DF1336" w:rsidP="00DF1336">
      <w:pPr>
        <w:pStyle w:val="ListParagraph"/>
        <w:numPr>
          <w:ilvl w:val="0"/>
          <w:numId w:val="27"/>
        </w:numPr>
        <w:spacing w:after="120"/>
        <w:ind w:left="567" w:right="6" w:hanging="556"/>
        <w:contextualSpacing w:val="0"/>
        <w:jc w:val="both"/>
        <w:rPr>
          <w:rFonts w:ascii="Arial" w:eastAsia="Arial" w:hAnsi="Arial" w:cs="Arial"/>
          <w:lang w:val="en-US"/>
        </w:rPr>
      </w:pPr>
      <w:r w:rsidRPr="00B21A0B">
        <w:rPr>
          <w:rFonts w:ascii="Arial" w:eastAsia="Arial" w:hAnsi="Arial" w:cs="Arial"/>
          <w:lang w:val="en-US"/>
        </w:rPr>
        <w:t xml:space="preserve">These reports will be collated by the </w:t>
      </w:r>
      <w:r>
        <w:rPr>
          <w:rFonts w:ascii="Arial" w:eastAsia="Arial" w:hAnsi="Arial" w:cs="Arial"/>
          <w:lang w:val="en-US"/>
        </w:rPr>
        <w:t xml:space="preserve">LGBA </w:t>
      </w:r>
      <w:r w:rsidRPr="00B21A0B">
        <w:rPr>
          <w:rFonts w:ascii="Arial" w:eastAsia="Arial" w:hAnsi="Arial" w:cs="Arial"/>
          <w:lang w:val="en-US"/>
        </w:rPr>
        <w:t>PMU to facilitate the coordination of the country wide smart meter roll out for all municipalities.</w:t>
      </w:r>
    </w:p>
    <w:p w14:paraId="13B85F2B" w14:textId="77777777" w:rsidR="00DF1336" w:rsidRPr="00923655" w:rsidRDefault="00DF1336" w:rsidP="00DF1336">
      <w:pPr>
        <w:pStyle w:val="ListParagraph"/>
        <w:numPr>
          <w:ilvl w:val="0"/>
          <w:numId w:val="27"/>
        </w:numPr>
        <w:spacing w:after="120"/>
        <w:ind w:left="567" w:right="6" w:hanging="556"/>
        <w:contextualSpacing w:val="0"/>
        <w:jc w:val="both"/>
        <w:rPr>
          <w:rFonts w:ascii="Arial" w:eastAsia="Arial" w:hAnsi="Arial" w:cs="Arial"/>
          <w:lang w:val="en-US"/>
        </w:rPr>
      </w:pPr>
      <w:r w:rsidRPr="00B21A0B">
        <w:rPr>
          <w:rFonts w:ascii="Arial" w:eastAsia="Arial" w:hAnsi="Arial" w:cs="Arial"/>
          <w:lang w:val="en-US"/>
        </w:rPr>
        <w:t xml:space="preserve">The </w:t>
      </w:r>
      <w:r>
        <w:rPr>
          <w:rFonts w:ascii="Arial" w:eastAsia="Arial" w:hAnsi="Arial" w:cs="Arial"/>
          <w:lang w:val="en-US"/>
        </w:rPr>
        <w:t xml:space="preserve">LGBA </w:t>
      </w:r>
      <w:r w:rsidRPr="00B21A0B">
        <w:rPr>
          <w:rFonts w:ascii="Arial" w:eastAsia="Arial" w:hAnsi="Arial" w:cs="Arial"/>
          <w:lang w:val="en-US"/>
        </w:rPr>
        <w:t xml:space="preserve">PMU will establish and operate a back office replicated to monitor implementation and customer behavior in the jurisdiction of the municipality </w:t>
      </w:r>
      <w:r>
        <w:rPr>
          <w:rFonts w:ascii="Arial" w:eastAsia="Arial" w:hAnsi="Arial" w:cs="Arial"/>
          <w:lang w:val="en-US"/>
        </w:rPr>
        <w:t xml:space="preserve">to </w:t>
      </w:r>
      <w:r w:rsidRPr="00B21A0B">
        <w:rPr>
          <w:rFonts w:ascii="Arial" w:eastAsia="Arial" w:hAnsi="Arial" w:cs="Arial"/>
          <w:lang w:val="en-US"/>
        </w:rPr>
        <w:t>ascertain the norms and standards and the responsiveness of service providers the maintenance of service standard and the potential incidence of signal manipulation and management of the risk matrix.</w:t>
      </w:r>
    </w:p>
    <w:p w14:paraId="52263CCE" w14:textId="0308B98E" w:rsidR="00DF1336" w:rsidRDefault="00A60CF5" w:rsidP="00DF1336">
      <w:pPr>
        <w:spacing w:before="120" w:after="120" w:line="360" w:lineRule="auto"/>
        <w:jc w:val="both"/>
        <w:rPr>
          <w:rFonts w:ascii="Arial Narrow" w:hAnsi="Arial Narrow" w:cs="Arial"/>
          <w:lang w:val="en-US"/>
        </w:rPr>
      </w:pPr>
      <w:r w:rsidRPr="00ED46C4">
        <w:rPr>
          <w:rFonts w:ascii="Arial" w:eastAsia="Arial" w:hAnsi="Arial" w:cs="Arial"/>
          <w:noProof/>
        </w:rPr>
        <w:drawing>
          <wp:inline distT="0" distB="0" distL="0" distR="0" wp14:anchorId="00C33370" wp14:editId="5B9901AA">
            <wp:extent cx="4940300" cy="2549032"/>
            <wp:effectExtent l="0" t="0" r="0" b="3810"/>
            <wp:docPr id="1577134584" name="Content Placeholder 3" descr="A diagram of text and a line&#10;&#10;Description automatically generated with medium confidence">
              <a:extLst xmlns:a="http://schemas.openxmlformats.org/drawingml/2006/main">
                <a:ext uri="{FF2B5EF4-FFF2-40B4-BE49-F238E27FC236}">
                  <a16:creationId xmlns:a16="http://schemas.microsoft.com/office/drawing/2014/main" id="{8C7AB610-4E4D-BC67-C69A-13D5477C83DB}"/>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descr="A diagram of text and a line&#10;&#10;Description automatically generated with medium confidence">
                      <a:extLst>
                        <a:ext uri="{FF2B5EF4-FFF2-40B4-BE49-F238E27FC236}">
                          <a16:creationId xmlns:a16="http://schemas.microsoft.com/office/drawing/2014/main" id="{8C7AB610-4E4D-BC67-C69A-13D5477C83DB}"/>
                        </a:ext>
                      </a:extLst>
                    </pic:cNvPr>
                    <pic:cNvPicPr>
                      <a:picLocks noGrp="1" noChangeAspect="1"/>
                    </pic:cNvPicPr>
                  </pic:nvPicPr>
                  <pic:blipFill>
                    <a:blip r:embed="rId13"/>
                    <a:stretch>
                      <a:fillRect/>
                    </a:stretch>
                  </pic:blipFill>
                  <pic:spPr>
                    <a:xfrm>
                      <a:off x="0" y="0"/>
                      <a:ext cx="4967972" cy="2563310"/>
                    </a:xfrm>
                    <a:prstGeom prst="rect">
                      <a:avLst/>
                    </a:prstGeom>
                  </pic:spPr>
                </pic:pic>
              </a:graphicData>
            </a:graphic>
          </wp:inline>
        </w:drawing>
      </w:r>
    </w:p>
    <w:p w14:paraId="726A2190" w14:textId="77777777" w:rsidR="00A60CF5" w:rsidRDefault="00A60CF5" w:rsidP="00DF1336">
      <w:pPr>
        <w:spacing w:before="120" w:after="120" w:line="360" w:lineRule="auto"/>
        <w:jc w:val="both"/>
        <w:rPr>
          <w:rFonts w:ascii="Arial Narrow" w:hAnsi="Arial Narrow" w:cs="Arial"/>
          <w:lang w:val="en-US"/>
        </w:rPr>
      </w:pPr>
    </w:p>
    <w:p w14:paraId="675F0670" w14:textId="2D21A04C" w:rsidR="00A60CF5" w:rsidRPr="00A60CF5" w:rsidRDefault="00A60CF5" w:rsidP="00A60CF5">
      <w:pPr>
        <w:spacing w:before="120" w:after="120" w:line="360" w:lineRule="auto"/>
        <w:jc w:val="center"/>
        <w:rPr>
          <w:rFonts w:ascii="Arial Narrow" w:hAnsi="Arial Narrow" w:cs="Arial"/>
          <w:b/>
          <w:bCs/>
          <w:u w:val="single"/>
          <w:lang w:val="en-US"/>
        </w:rPr>
      </w:pPr>
      <w:r w:rsidRPr="00A60CF5">
        <w:rPr>
          <w:rFonts w:ascii="Arial Narrow" w:hAnsi="Arial Narrow" w:cs="Arial"/>
          <w:b/>
          <w:bCs/>
          <w:u w:val="single"/>
          <w:lang w:val="en-US"/>
        </w:rPr>
        <w:t>END</w:t>
      </w:r>
    </w:p>
    <w:sectPr w:rsidR="00A60CF5" w:rsidRPr="00A60CF5" w:rsidSect="0065311C">
      <w:footerReference w:type="default" r:id="rId14"/>
      <w:pgSz w:w="11906" w:h="16838"/>
      <w:pgMar w:top="1440" w:right="1440" w:bottom="1440" w:left="1440" w:header="708" w:footer="708" w:gutter="0"/>
      <w:pgBorders w:offsetFrom="page">
        <w:top w:val="double" w:sz="4" w:space="24" w:color="538135" w:themeColor="accent6" w:themeShade="BF"/>
        <w:left w:val="double" w:sz="4" w:space="24" w:color="538135" w:themeColor="accent6" w:themeShade="BF"/>
        <w:bottom w:val="double" w:sz="4" w:space="24" w:color="538135" w:themeColor="accent6" w:themeShade="BF"/>
        <w:right w:val="double" w:sz="4" w:space="24" w:color="538135" w:themeColor="accent6" w:themeShade="BF"/>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893353" w14:textId="77777777" w:rsidR="009F39C4" w:rsidRDefault="009F39C4">
      <w:pPr>
        <w:spacing w:after="0" w:line="240" w:lineRule="auto"/>
      </w:pPr>
      <w:r>
        <w:separator/>
      </w:r>
    </w:p>
  </w:endnote>
  <w:endnote w:type="continuationSeparator" w:id="0">
    <w:p w14:paraId="365B669F" w14:textId="77777777" w:rsidR="009F39C4" w:rsidRDefault="009F39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35675678"/>
      <w:docPartObj>
        <w:docPartGallery w:val="Page Numbers (Bottom of Page)"/>
        <w:docPartUnique/>
      </w:docPartObj>
    </w:sdtPr>
    <w:sdtContent>
      <w:sdt>
        <w:sdtPr>
          <w:id w:val="860082579"/>
          <w:docPartObj>
            <w:docPartGallery w:val="Page Numbers (Top of Page)"/>
            <w:docPartUnique/>
          </w:docPartObj>
        </w:sdtPr>
        <w:sdtContent>
          <w:p w14:paraId="7F9710F7" w14:textId="77777777" w:rsidR="00650399" w:rsidRPr="00E23355" w:rsidRDefault="00D62627">
            <w:pPr>
              <w:pStyle w:val="Footer"/>
              <w:jc w:val="right"/>
            </w:pPr>
            <w:r w:rsidRPr="00E23355">
              <w:t xml:space="preserve">Page </w:t>
            </w:r>
            <w:r w:rsidRPr="00E23355">
              <w:rPr>
                <w:b/>
                <w:bCs/>
              </w:rPr>
              <w:fldChar w:fldCharType="begin"/>
            </w:r>
            <w:r w:rsidRPr="00E23355">
              <w:rPr>
                <w:b/>
                <w:bCs/>
              </w:rPr>
              <w:instrText xml:space="preserve"> PAGE </w:instrText>
            </w:r>
            <w:r w:rsidRPr="00E23355">
              <w:rPr>
                <w:b/>
                <w:bCs/>
              </w:rPr>
              <w:fldChar w:fldCharType="separate"/>
            </w:r>
            <w:r>
              <w:rPr>
                <w:b/>
                <w:bCs/>
                <w:noProof/>
              </w:rPr>
              <w:t>32</w:t>
            </w:r>
            <w:r w:rsidRPr="00E23355">
              <w:rPr>
                <w:b/>
                <w:bCs/>
              </w:rPr>
              <w:fldChar w:fldCharType="end"/>
            </w:r>
            <w:r w:rsidRPr="00E23355">
              <w:t xml:space="preserve"> of </w:t>
            </w:r>
            <w:r w:rsidRPr="00E23355">
              <w:rPr>
                <w:b/>
                <w:bCs/>
              </w:rPr>
              <w:fldChar w:fldCharType="begin"/>
            </w:r>
            <w:r w:rsidRPr="00E23355">
              <w:rPr>
                <w:b/>
                <w:bCs/>
              </w:rPr>
              <w:instrText xml:space="preserve"> NUMPAGES  </w:instrText>
            </w:r>
            <w:r w:rsidRPr="00E23355">
              <w:rPr>
                <w:b/>
                <w:bCs/>
              </w:rPr>
              <w:fldChar w:fldCharType="separate"/>
            </w:r>
            <w:r>
              <w:rPr>
                <w:b/>
                <w:bCs/>
                <w:noProof/>
              </w:rPr>
              <w:t>32</w:t>
            </w:r>
            <w:r w:rsidRPr="00E23355">
              <w:rPr>
                <w:b/>
                <w:bCs/>
              </w:rPr>
              <w:fldChar w:fldCharType="end"/>
            </w:r>
          </w:p>
        </w:sdtContent>
      </w:sdt>
    </w:sdtContent>
  </w:sdt>
  <w:p w14:paraId="6172D787" w14:textId="77777777" w:rsidR="00650399" w:rsidRDefault="006503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5DC115" w14:textId="77777777" w:rsidR="009F39C4" w:rsidRDefault="009F39C4">
      <w:pPr>
        <w:spacing w:after="0" w:line="240" w:lineRule="auto"/>
      </w:pPr>
      <w:r>
        <w:separator/>
      </w:r>
    </w:p>
  </w:footnote>
  <w:footnote w:type="continuationSeparator" w:id="0">
    <w:p w14:paraId="7F0F74AA" w14:textId="77777777" w:rsidR="009F39C4" w:rsidRDefault="009F39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04E64"/>
    <w:multiLevelType w:val="hybridMultilevel"/>
    <w:tmpl w:val="AA2ABE54"/>
    <w:lvl w:ilvl="0" w:tplc="2F181AB0">
      <w:start w:val="1"/>
      <w:numFmt w:val="decimal"/>
      <w:lvlText w:val="%1."/>
      <w:lvlJc w:val="left"/>
      <w:pPr>
        <w:ind w:left="720" w:hanging="360"/>
      </w:pPr>
      <w:rPr>
        <w:rFonts w:ascii="Arial" w:hAnsi="Arial" w:cs="Arial" w:hint="default"/>
        <w:color w:val="auto"/>
        <w:sz w:val="24"/>
        <w:szCs w:val="24"/>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060408C8"/>
    <w:multiLevelType w:val="multilevel"/>
    <w:tmpl w:val="2CA4FA28"/>
    <w:lvl w:ilvl="0">
      <w:start w:val="1"/>
      <w:numFmt w:val="decimal"/>
      <w:lvlText w:val="%1."/>
      <w:lvlJc w:val="left"/>
      <w:pPr>
        <w:ind w:left="720" w:hanging="360"/>
      </w:pPr>
      <w:rPr>
        <w:b/>
        <w:bCs/>
      </w:rPr>
    </w:lvl>
    <w:lvl w:ilvl="1">
      <w:start w:val="1"/>
      <w:numFmt w:val="decimal"/>
      <w:isLgl/>
      <w:lvlText w:val="%1.%2"/>
      <w:lvlJc w:val="left"/>
      <w:pPr>
        <w:ind w:left="1090" w:hanging="370"/>
      </w:pPr>
      <w:rPr>
        <w:rFonts w:hint="default"/>
        <w:b w:val="0"/>
        <w:bCs w:val="0"/>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lowerLetter"/>
      <w:lvlText w:val="%5)"/>
      <w:lvlJc w:val="left"/>
      <w:pPr>
        <w:ind w:left="2160" w:hanging="360"/>
      </w:pPr>
    </w:lvl>
    <w:lvl w:ilvl="5">
      <w:start w:val="1"/>
      <w:numFmt w:val="lowerRoman"/>
      <w:lvlText w:val="%6)"/>
      <w:lvlJc w:val="left"/>
      <w:pPr>
        <w:ind w:left="2520" w:hanging="36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F4D2004"/>
    <w:multiLevelType w:val="hybridMultilevel"/>
    <w:tmpl w:val="6F3CBB44"/>
    <w:lvl w:ilvl="0" w:tplc="1C09000F">
      <w:start w:val="14"/>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0FBA111D"/>
    <w:multiLevelType w:val="hybridMultilevel"/>
    <w:tmpl w:val="80BC4EE8"/>
    <w:lvl w:ilvl="0" w:tplc="1C090001">
      <w:start w:val="1"/>
      <w:numFmt w:val="bullet"/>
      <w:lvlText w:val=""/>
      <w:lvlJc w:val="left"/>
      <w:pPr>
        <w:ind w:left="1713" w:hanging="360"/>
      </w:pPr>
      <w:rPr>
        <w:rFonts w:ascii="Symbol" w:hAnsi="Symbol" w:hint="default"/>
      </w:rPr>
    </w:lvl>
    <w:lvl w:ilvl="1" w:tplc="1C090003" w:tentative="1">
      <w:start w:val="1"/>
      <w:numFmt w:val="bullet"/>
      <w:lvlText w:val="o"/>
      <w:lvlJc w:val="left"/>
      <w:pPr>
        <w:ind w:left="2433" w:hanging="360"/>
      </w:pPr>
      <w:rPr>
        <w:rFonts w:ascii="Courier New" w:hAnsi="Courier New" w:cs="Courier New" w:hint="default"/>
      </w:rPr>
    </w:lvl>
    <w:lvl w:ilvl="2" w:tplc="1C090005" w:tentative="1">
      <w:start w:val="1"/>
      <w:numFmt w:val="bullet"/>
      <w:lvlText w:val=""/>
      <w:lvlJc w:val="left"/>
      <w:pPr>
        <w:ind w:left="3153" w:hanging="360"/>
      </w:pPr>
      <w:rPr>
        <w:rFonts w:ascii="Wingdings" w:hAnsi="Wingdings" w:hint="default"/>
      </w:rPr>
    </w:lvl>
    <w:lvl w:ilvl="3" w:tplc="1C090001" w:tentative="1">
      <w:start w:val="1"/>
      <w:numFmt w:val="bullet"/>
      <w:lvlText w:val=""/>
      <w:lvlJc w:val="left"/>
      <w:pPr>
        <w:ind w:left="3873" w:hanging="360"/>
      </w:pPr>
      <w:rPr>
        <w:rFonts w:ascii="Symbol" w:hAnsi="Symbol" w:hint="default"/>
      </w:rPr>
    </w:lvl>
    <w:lvl w:ilvl="4" w:tplc="1C090003" w:tentative="1">
      <w:start w:val="1"/>
      <w:numFmt w:val="bullet"/>
      <w:lvlText w:val="o"/>
      <w:lvlJc w:val="left"/>
      <w:pPr>
        <w:ind w:left="4593" w:hanging="360"/>
      </w:pPr>
      <w:rPr>
        <w:rFonts w:ascii="Courier New" w:hAnsi="Courier New" w:cs="Courier New" w:hint="default"/>
      </w:rPr>
    </w:lvl>
    <w:lvl w:ilvl="5" w:tplc="1C090005" w:tentative="1">
      <w:start w:val="1"/>
      <w:numFmt w:val="bullet"/>
      <w:lvlText w:val=""/>
      <w:lvlJc w:val="left"/>
      <w:pPr>
        <w:ind w:left="5313" w:hanging="360"/>
      </w:pPr>
      <w:rPr>
        <w:rFonts w:ascii="Wingdings" w:hAnsi="Wingdings" w:hint="default"/>
      </w:rPr>
    </w:lvl>
    <w:lvl w:ilvl="6" w:tplc="1C090001" w:tentative="1">
      <w:start w:val="1"/>
      <w:numFmt w:val="bullet"/>
      <w:lvlText w:val=""/>
      <w:lvlJc w:val="left"/>
      <w:pPr>
        <w:ind w:left="6033" w:hanging="360"/>
      </w:pPr>
      <w:rPr>
        <w:rFonts w:ascii="Symbol" w:hAnsi="Symbol" w:hint="default"/>
      </w:rPr>
    </w:lvl>
    <w:lvl w:ilvl="7" w:tplc="1C090003" w:tentative="1">
      <w:start w:val="1"/>
      <w:numFmt w:val="bullet"/>
      <w:lvlText w:val="o"/>
      <w:lvlJc w:val="left"/>
      <w:pPr>
        <w:ind w:left="6753" w:hanging="360"/>
      </w:pPr>
      <w:rPr>
        <w:rFonts w:ascii="Courier New" w:hAnsi="Courier New" w:cs="Courier New" w:hint="default"/>
      </w:rPr>
    </w:lvl>
    <w:lvl w:ilvl="8" w:tplc="1C090005" w:tentative="1">
      <w:start w:val="1"/>
      <w:numFmt w:val="bullet"/>
      <w:lvlText w:val=""/>
      <w:lvlJc w:val="left"/>
      <w:pPr>
        <w:ind w:left="7473" w:hanging="360"/>
      </w:pPr>
      <w:rPr>
        <w:rFonts w:ascii="Wingdings" w:hAnsi="Wingdings" w:hint="default"/>
      </w:rPr>
    </w:lvl>
  </w:abstractNum>
  <w:abstractNum w:abstractNumId="4" w15:restartNumberingAfterBreak="0">
    <w:nsid w:val="11F643C6"/>
    <w:multiLevelType w:val="hybridMultilevel"/>
    <w:tmpl w:val="A16C2EB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172C21EC"/>
    <w:multiLevelType w:val="multilevel"/>
    <w:tmpl w:val="796A4CD6"/>
    <w:lvl w:ilvl="0">
      <w:start w:val="16"/>
      <w:numFmt w:val="decimal"/>
      <w:lvlText w:val="%1."/>
      <w:lvlJc w:val="left"/>
      <w:pPr>
        <w:ind w:left="480" w:hanging="480"/>
      </w:pPr>
      <w:rPr>
        <w:rFonts w:hint="default"/>
      </w:rPr>
    </w:lvl>
    <w:lvl w:ilvl="1">
      <w:start w:val="1"/>
      <w:numFmt w:val="decimal"/>
      <w:lvlText w:val="1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4166B7"/>
    <w:multiLevelType w:val="hybridMultilevel"/>
    <w:tmpl w:val="E0023924"/>
    <w:lvl w:ilvl="0" w:tplc="AB8249E8">
      <w:start w:val="1"/>
      <w:numFmt w:val="upperLetter"/>
      <w:lvlText w:val="(%1)"/>
      <w:lvlJc w:val="left"/>
      <w:pPr>
        <w:ind w:left="930" w:hanging="57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1A8F162A"/>
    <w:multiLevelType w:val="hybridMultilevel"/>
    <w:tmpl w:val="0BF0418A"/>
    <w:lvl w:ilvl="0" w:tplc="1C090017">
      <w:start w:val="1"/>
      <w:numFmt w:val="lowerLetter"/>
      <w:lvlText w:val="%1)"/>
      <w:lvlJc w:val="left"/>
      <w:pPr>
        <w:ind w:left="2520" w:hanging="360"/>
      </w:p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8" w15:restartNumberingAfterBreak="0">
    <w:nsid w:val="1E223632"/>
    <w:multiLevelType w:val="hybridMultilevel"/>
    <w:tmpl w:val="A1189DA2"/>
    <w:lvl w:ilvl="0" w:tplc="1C090001">
      <w:start w:val="1"/>
      <w:numFmt w:val="bullet"/>
      <w:lvlText w:val=""/>
      <w:lvlJc w:val="left"/>
      <w:pPr>
        <w:ind w:left="2520" w:hanging="360"/>
      </w:pPr>
      <w:rPr>
        <w:rFonts w:ascii="Symbol" w:hAnsi="Symbol" w:hint="default"/>
      </w:rPr>
    </w:lvl>
    <w:lvl w:ilvl="1" w:tplc="1C090003" w:tentative="1">
      <w:start w:val="1"/>
      <w:numFmt w:val="bullet"/>
      <w:lvlText w:val="o"/>
      <w:lvlJc w:val="left"/>
      <w:pPr>
        <w:ind w:left="3240" w:hanging="360"/>
      </w:pPr>
      <w:rPr>
        <w:rFonts w:ascii="Courier New" w:hAnsi="Courier New" w:cs="Courier New" w:hint="default"/>
      </w:rPr>
    </w:lvl>
    <w:lvl w:ilvl="2" w:tplc="1C090005" w:tentative="1">
      <w:start w:val="1"/>
      <w:numFmt w:val="bullet"/>
      <w:lvlText w:val=""/>
      <w:lvlJc w:val="left"/>
      <w:pPr>
        <w:ind w:left="3960" w:hanging="360"/>
      </w:pPr>
      <w:rPr>
        <w:rFonts w:ascii="Wingdings" w:hAnsi="Wingdings" w:hint="default"/>
      </w:rPr>
    </w:lvl>
    <w:lvl w:ilvl="3" w:tplc="1C090001" w:tentative="1">
      <w:start w:val="1"/>
      <w:numFmt w:val="bullet"/>
      <w:lvlText w:val=""/>
      <w:lvlJc w:val="left"/>
      <w:pPr>
        <w:ind w:left="4680" w:hanging="360"/>
      </w:pPr>
      <w:rPr>
        <w:rFonts w:ascii="Symbol" w:hAnsi="Symbol" w:hint="default"/>
      </w:rPr>
    </w:lvl>
    <w:lvl w:ilvl="4" w:tplc="1C090003" w:tentative="1">
      <w:start w:val="1"/>
      <w:numFmt w:val="bullet"/>
      <w:lvlText w:val="o"/>
      <w:lvlJc w:val="left"/>
      <w:pPr>
        <w:ind w:left="5400" w:hanging="360"/>
      </w:pPr>
      <w:rPr>
        <w:rFonts w:ascii="Courier New" w:hAnsi="Courier New" w:cs="Courier New" w:hint="default"/>
      </w:rPr>
    </w:lvl>
    <w:lvl w:ilvl="5" w:tplc="1C090005" w:tentative="1">
      <w:start w:val="1"/>
      <w:numFmt w:val="bullet"/>
      <w:lvlText w:val=""/>
      <w:lvlJc w:val="left"/>
      <w:pPr>
        <w:ind w:left="6120" w:hanging="360"/>
      </w:pPr>
      <w:rPr>
        <w:rFonts w:ascii="Wingdings" w:hAnsi="Wingdings" w:hint="default"/>
      </w:rPr>
    </w:lvl>
    <w:lvl w:ilvl="6" w:tplc="1C090001" w:tentative="1">
      <w:start w:val="1"/>
      <w:numFmt w:val="bullet"/>
      <w:lvlText w:val=""/>
      <w:lvlJc w:val="left"/>
      <w:pPr>
        <w:ind w:left="6840" w:hanging="360"/>
      </w:pPr>
      <w:rPr>
        <w:rFonts w:ascii="Symbol" w:hAnsi="Symbol" w:hint="default"/>
      </w:rPr>
    </w:lvl>
    <w:lvl w:ilvl="7" w:tplc="1C090003" w:tentative="1">
      <w:start w:val="1"/>
      <w:numFmt w:val="bullet"/>
      <w:lvlText w:val="o"/>
      <w:lvlJc w:val="left"/>
      <w:pPr>
        <w:ind w:left="7560" w:hanging="360"/>
      </w:pPr>
      <w:rPr>
        <w:rFonts w:ascii="Courier New" w:hAnsi="Courier New" w:cs="Courier New" w:hint="default"/>
      </w:rPr>
    </w:lvl>
    <w:lvl w:ilvl="8" w:tplc="1C090005" w:tentative="1">
      <w:start w:val="1"/>
      <w:numFmt w:val="bullet"/>
      <w:lvlText w:val=""/>
      <w:lvlJc w:val="left"/>
      <w:pPr>
        <w:ind w:left="8280" w:hanging="360"/>
      </w:pPr>
      <w:rPr>
        <w:rFonts w:ascii="Wingdings" w:hAnsi="Wingdings" w:hint="default"/>
      </w:rPr>
    </w:lvl>
  </w:abstractNum>
  <w:abstractNum w:abstractNumId="9" w15:restartNumberingAfterBreak="0">
    <w:nsid w:val="21600F57"/>
    <w:multiLevelType w:val="multilevel"/>
    <w:tmpl w:val="0D4A5452"/>
    <w:lvl w:ilvl="0">
      <w:start w:val="9"/>
      <w:numFmt w:val="decimal"/>
      <w:lvlText w:val="%1"/>
      <w:lvlJc w:val="left"/>
      <w:pPr>
        <w:ind w:left="360" w:hanging="360"/>
      </w:pPr>
      <w:rPr>
        <w:rFonts w:hint="default"/>
      </w:rPr>
    </w:lvl>
    <w:lvl w:ilvl="1">
      <w:start w:val="2"/>
      <w:numFmt w:val="none"/>
      <w:lvlText w:val="8.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7C91382"/>
    <w:multiLevelType w:val="hybridMultilevel"/>
    <w:tmpl w:val="0C581068"/>
    <w:lvl w:ilvl="0" w:tplc="1C090001">
      <w:start w:val="1"/>
      <w:numFmt w:val="bullet"/>
      <w:lvlText w:val=""/>
      <w:lvlJc w:val="left"/>
      <w:pPr>
        <w:ind w:left="2421" w:hanging="360"/>
      </w:pPr>
      <w:rPr>
        <w:rFonts w:ascii="Symbol" w:hAnsi="Symbol" w:hint="default"/>
      </w:rPr>
    </w:lvl>
    <w:lvl w:ilvl="1" w:tplc="1C090003" w:tentative="1">
      <w:start w:val="1"/>
      <w:numFmt w:val="bullet"/>
      <w:lvlText w:val="o"/>
      <w:lvlJc w:val="left"/>
      <w:pPr>
        <w:ind w:left="3141" w:hanging="360"/>
      </w:pPr>
      <w:rPr>
        <w:rFonts w:ascii="Courier New" w:hAnsi="Courier New" w:cs="Courier New" w:hint="default"/>
      </w:rPr>
    </w:lvl>
    <w:lvl w:ilvl="2" w:tplc="1C090005" w:tentative="1">
      <w:start w:val="1"/>
      <w:numFmt w:val="bullet"/>
      <w:lvlText w:val=""/>
      <w:lvlJc w:val="left"/>
      <w:pPr>
        <w:ind w:left="3861" w:hanging="360"/>
      </w:pPr>
      <w:rPr>
        <w:rFonts w:ascii="Wingdings" w:hAnsi="Wingdings" w:hint="default"/>
      </w:rPr>
    </w:lvl>
    <w:lvl w:ilvl="3" w:tplc="1C090001" w:tentative="1">
      <w:start w:val="1"/>
      <w:numFmt w:val="bullet"/>
      <w:lvlText w:val=""/>
      <w:lvlJc w:val="left"/>
      <w:pPr>
        <w:ind w:left="4581" w:hanging="360"/>
      </w:pPr>
      <w:rPr>
        <w:rFonts w:ascii="Symbol" w:hAnsi="Symbol" w:hint="default"/>
      </w:rPr>
    </w:lvl>
    <w:lvl w:ilvl="4" w:tplc="1C090003" w:tentative="1">
      <w:start w:val="1"/>
      <w:numFmt w:val="bullet"/>
      <w:lvlText w:val="o"/>
      <w:lvlJc w:val="left"/>
      <w:pPr>
        <w:ind w:left="5301" w:hanging="360"/>
      </w:pPr>
      <w:rPr>
        <w:rFonts w:ascii="Courier New" w:hAnsi="Courier New" w:cs="Courier New" w:hint="default"/>
      </w:rPr>
    </w:lvl>
    <w:lvl w:ilvl="5" w:tplc="1C090005" w:tentative="1">
      <w:start w:val="1"/>
      <w:numFmt w:val="bullet"/>
      <w:lvlText w:val=""/>
      <w:lvlJc w:val="left"/>
      <w:pPr>
        <w:ind w:left="6021" w:hanging="360"/>
      </w:pPr>
      <w:rPr>
        <w:rFonts w:ascii="Wingdings" w:hAnsi="Wingdings" w:hint="default"/>
      </w:rPr>
    </w:lvl>
    <w:lvl w:ilvl="6" w:tplc="1C090001" w:tentative="1">
      <w:start w:val="1"/>
      <w:numFmt w:val="bullet"/>
      <w:lvlText w:val=""/>
      <w:lvlJc w:val="left"/>
      <w:pPr>
        <w:ind w:left="6741" w:hanging="360"/>
      </w:pPr>
      <w:rPr>
        <w:rFonts w:ascii="Symbol" w:hAnsi="Symbol" w:hint="default"/>
      </w:rPr>
    </w:lvl>
    <w:lvl w:ilvl="7" w:tplc="1C090003" w:tentative="1">
      <w:start w:val="1"/>
      <w:numFmt w:val="bullet"/>
      <w:lvlText w:val="o"/>
      <w:lvlJc w:val="left"/>
      <w:pPr>
        <w:ind w:left="7461" w:hanging="360"/>
      </w:pPr>
      <w:rPr>
        <w:rFonts w:ascii="Courier New" w:hAnsi="Courier New" w:cs="Courier New" w:hint="default"/>
      </w:rPr>
    </w:lvl>
    <w:lvl w:ilvl="8" w:tplc="1C090005" w:tentative="1">
      <w:start w:val="1"/>
      <w:numFmt w:val="bullet"/>
      <w:lvlText w:val=""/>
      <w:lvlJc w:val="left"/>
      <w:pPr>
        <w:ind w:left="8181" w:hanging="360"/>
      </w:pPr>
      <w:rPr>
        <w:rFonts w:ascii="Wingdings" w:hAnsi="Wingdings" w:hint="default"/>
      </w:rPr>
    </w:lvl>
  </w:abstractNum>
  <w:abstractNum w:abstractNumId="11" w15:restartNumberingAfterBreak="0">
    <w:nsid w:val="2BF166D1"/>
    <w:multiLevelType w:val="hybridMultilevel"/>
    <w:tmpl w:val="404AAEA6"/>
    <w:lvl w:ilvl="0" w:tplc="1C090017">
      <w:start w:val="1"/>
      <w:numFmt w:val="lowerLetter"/>
      <w:lvlText w:val="%1)"/>
      <w:lvlJc w:val="left"/>
      <w:pPr>
        <w:ind w:left="1069" w:hanging="360"/>
      </w:p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12" w15:restartNumberingAfterBreak="0">
    <w:nsid w:val="2CF26D28"/>
    <w:multiLevelType w:val="multilevel"/>
    <w:tmpl w:val="D816559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E9E212A"/>
    <w:multiLevelType w:val="multilevel"/>
    <w:tmpl w:val="380CA3C4"/>
    <w:lvl w:ilvl="0">
      <w:start w:val="13"/>
      <w:numFmt w:val="decimal"/>
      <w:lvlText w:val="%1"/>
      <w:lvlJc w:val="left"/>
      <w:pPr>
        <w:ind w:left="420" w:hanging="420"/>
      </w:pPr>
      <w:rPr>
        <w:rFonts w:hint="default"/>
      </w:rPr>
    </w:lvl>
    <w:lvl w:ilvl="1">
      <w:start w:val="1"/>
      <w:numFmt w:val="decimal"/>
      <w:lvlText w:val="12.%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D05A86"/>
    <w:multiLevelType w:val="hybridMultilevel"/>
    <w:tmpl w:val="9B8829A6"/>
    <w:lvl w:ilvl="0" w:tplc="FFFFFFFF">
      <w:start w:val="1"/>
      <w:numFmt w:val="decimal"/>
      <w:lvlText w:val="%1."/>
      <w:lvlJc w:val="left"/>
      <w:pPr>
        <w:ind w:left="370" w:hanging="360"/>
      </w:pPr>
      <w:rPr>
        <w:rFonts w:hint="default"/>
        <w:sz w:val="22"/>
        <w:szCs w:val="22"/>
      </w:rPr>
    </w:lvl>
    <w:lvl w:ilvl="1" w:tplc="1C090017">
      <w:start w:val="1"/>
      <w:numFmt w:val="lowerLetter"/>
      <w:lvlText w:val="%2)"/>
      <w:lvlJc w:val="left"/>
      <w:pPr>
        <w:ind w:left="1069" w:hanging="360"/>
      </w:pPr>
    </w:lvl>
    <w:lvl w:ilvl="2" w:tplc="FFFFFFFF">
      <w:start w:val="1"/>
      <w:numFmt w:val="lowerRoman"/>
      <w:lvlText w:val="%3."/>
      <w:lvlJc w:val="right"/>
      <w:pPr>
        <w:ind w:left="1810" w:hanging="180"/>
      </w:pPr>
    </w:lvl>
    <w:lvl w:ilvl="3" w:tplc="FFFFFFFF" w:tentative="1">
      <w:start w:val="1"/>
      <w:numFmt w:val="decimal"/>
      <w:lvlText w:val="%4."/>
      <w:lvlJc w:val="left"/>
      <w:pPr>
        <w:ind w:left="2530" w:hanging="360"/>
      </w:pPr>
    </w:lvl>
    <w:lvl w:ilvl="4" w:tplc="FFFFFFFF" w:tentative="1">
      <w:start w:val="1"/>
      <w:numFmt w:val="lowerLetter"/>
      <w:lvlText w:val="%5."/>
      <w:lvlJc w:val="left"/>
      <w:pPr>
        <w:ind w:left="3250" w:hanging="360"/>
      </w:pPr>
    </w:lvl>
    <w:lvl w:ilvl="5" w:tplc="FFFFFFFF" w:tentative="1">
      <w:start w:val="1"/>
      <w:numFmt w:val="lowerRoman"/>
      <w:lvlText w:val="%6."/>
      <w:lvlJc w:val="right"/>
      <w:pPr>
        <w:ind w:left="3970" w:hanging="180"/>
      </w:pPr>
    </w:lvl>
    <w:lvl w:ilvl="6" w:tplc="FFFFFFFF" w:tentative="1">
      <w:start w:val="1"/>
      <w:numFmt w:val="decimal"/>
      <w:lvlText w:val="%7."/>
      <w:lvlJc w:val="left"/>
      <w:pPr>
        <w:ind w:left="4690" w:hanging="360"/>
      </w:pPr>
    </w:lvl>
    <w:lvl w:ilvl="7" w:tplc="FFFFFFFF" w:tentative="1">
      <w:start w:val="1"/>
      <w:numFmt w:val="lowerLetter"/>
      <w:lvlText w:val="%8."/>
      <w:lvlJc w:val="left"/>
      <w:pPr>
        <w:ind w:left="5410" w:hanging="360"/>
      </w:pPr>
    </w:lvl>
    <w:lvl w:ilvl="8" w:tplc="FFFFFFFF" w:tentative="1">
      <w:start w:val="1"/>
      <w:numFmt w:val="lowerRoman"/>
      <w:lvlText w:val="%9."/>
      <w:lvlJc w:val="right"/>
      <w:pPr>
        <w:ind w:left="6130" w:hanging="180"/>
      </w:pPr>
    </w:lvl>
  </w:abstractNum>
  <w:abstractNum w:abstractNumId="15" w15:restartNumberingAfterBreak="0">
    <w:nsid w:val="319E4A5B"/>
    <w:multiLevelType w:val="multilevel"/>
    <w:tmpl w:val="10B09FAC"/>
    <w:lvl w:ilvl="0">
      <w:start w:val="11"/>
      <w:numFmt w:val="decimal"/>
      <w:lvlText w:val="%1"/>
      <w:lvlJc w:val="left"/>
      <w:pPr>
        <w:ind w:left="420" w:hanging="420"/>
      </w:pPr>
      <w:rPr>
        <w:rFonts w:hint="default"/>
      </w:rPr>
    </w:lvl>
    <w:lvl w:ilvl="1">
      <w:start w:val="1"/>
      <w:numFmt w:val="decimal"/>
      <w:lvlText w:val="10.%2"/>
      <w:lvlJc w:val="left"/>
      <w:pPr>
        <w:ind w:left="420" w:hanging="420"/>
      </w:pPr>
      <w:rPr>
        <w:rFonts w:hint="default"/>
      </w:rPr>
    </w:lvl>
    <w:lvl w:ilvl="2">
      <w:start w:val="1"/>
      <w:numFmt w:val="decimal"/>
      <w:lvlText w:val="10.%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4FB47C3"/>
    <w:multiLevelType w:val="multilevel"/>
    <w:tmpl w:val="DEB8C7A4"/>
    <w:lvl w:ilvl="0">
      <w:start w:val="14"/>
      <w:numFmt w:val="decimal"/>
      <w:lvlText w:val="%1"/>
      <w:lvlJc w:val="left"/>
      <w:pPr>
        <w:ind w:left="420" w:hanging="420"/>
      </w:pPr>
      <w:rPr>
        <w:rFonts w:hint="default"/>
      </w:rPr>
    </w:lvl>
    <w:lvl w:ilvl="1">
      <w:start w:val="1"/>
      <w:numFmt w:val="decimal"/>
      <w:lvlText w:val="15.%2"/>
      <w:lvlJc w:val="left"/>
      <w:pPr>
        <w:ind w:left="1554" w:hanging="420"/>
      </w:pPr>
      <w:rPr>
        <w:rFonts w:hint="default"/>
        <w:b w:val="0"/>
        <w:sz w:val="22"/>
        <w:szCs w:val="22"/>
      </w:rPr>
    </w:lvl>
    <w:lvl w:ilvl="2">
      <w:start w:val="1"/>
      <w:numFmt w:val="decimal"/>
      <w:lvlText w:val="15.%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7" w15:restartNumberingAfterBreak="0">
    <w:nsid w:val="44AB1F9D"/>
    <w:multiLevelType w:val="multilevel"/>
    <w:tmpl w:val="228232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7F30A01"/>
    <w:multiLevelType w:val="multilevel"/>
    <w:tmpl w:val="163EB89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513826B4"/>
    <w:multiLevelType w:val="hybridMultilevel"/>
    <w:tmpl w:val="99D62284"/>
    <w:lvl w:ilvl="0" w:tplc="993E6968">
      <w:start w:val="1"/>
      <w:numFmt w:val="decimal"/>
      <w:lvlText w:val="27.%1"/>
      <w:lvlJc w:val="left"/>
      <w:pPr>
        <w:tabs>
          <w:tab w:val="num" w:pos="720"/>
        </w:tabs>
        <w:ind w:left="720" w:hanging="720"/>
      </w:pPr>
      <w:rPr>
        <w:b w:val="0"/>
        <w:i w:val="0"/>
        <w:sz w:val="20"/>
        <w:szCs w:val="20"/>
      </w:rPr>
    </w:lvl>
    <w:lvl w:ilvl="1" w:tplc="8EF85BF0">
      <w:start w:val="1"/>
      <w:numFmt w:val="lowerLetter"/>
      <w:lvlText w:val="(%2)"/>
      <w:lvlJc w:val="left"/>
      <w:pPr>
        <w:tabs>
          <w:tab w:val="num" w:pos="1656"/>
        </w:tabs>
        <w:ind w:left="1656" w:hanging="576"/>
      </w:pPr>
      <w:rPr>
        <w:b w:val="0"/>
        <w:i w:val="0"/>
        <w:sz w:val="22"/>
        <w:szCs w:val="22"/>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55612FAE"/>
    <w:multiLevelType w:val="multilevel"/>
    <w:tmpl w:val="AA6EAC8C"/>
    <w:lvl w:ilvl="0">
      <w:start w:val="10"/>
      <w:numFmt w:val="decimal"/>
      <w:lvlText w:val="%1"/>
      <w:lvlJc w:val="left"/>
      <w:pPr>
        <w:ind w:left="420" w:hanging="420"/>
      </w:pPr>
      <w:rPr>
        <w:rFonts w:hint="default"/>
      </w:rPr>
    </w:lvl>
    <w:lvl w:ilvl="1">
      <w:start w:val="1"/>
      <w:numFmt w:val="decimal"/>
      <w:lvlText w:val="9.%2"/>
      <w:lvlJc w:val="left"/>
      <w:pPr>
        <w:ind w:left="420" w:hanging="420"/>
      </w:pPr>
      <w:rPr>
        <w:rFonts w:hint="default"/>
      </w:rPr>
    </w:lvl>
    <w:lvl w:ilvl="2">
      <w:start w:val="1"/>
      <w:numFmt w:val="decimal"/>
      <w:lvlText w:val="9.%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8DE0F2F"/>
    <w:multiLevelType w:val="multilevel"/>
    <w:tmpl w:val="83FE32A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5E04037F"/>
    <w:multiLevelType w:val="hybridMultilevel"/>
    <w:tmpl w:val="B7C21474"/>
    <w:lvl w:ilvl="0" w:tplc="ED9C2070">
      <w:start w:val="1"/>
      <w:numFmt w:val="decimal"/>
      <w:lvlText w:val="%1."/>
      <w:lvlJc w:val="left"/>
      <w:pPr>
        <w:ind w:left="370" w:hanging="360"/>
      </w:pPr>
      <w:rPr>
        <w:rFonts w:hint="default"/>
        <w:sz w:val="22"/>
        <w:szCs w:val="22"/>
      </w:rPr>
    </w:lvl>
    <w:lvl w:ilvl="1" w:tplc="1C090019">
      <w:start w:val="1"/>
      <w:numFmt w:val="lowerLetter"/>
      <w:lvlText w:val="%2."/>
      <w:lvlJc w:val="left"/>
      <w:pPr>
        <w:ind w:left="1069" w:hanging="360"/>
      </w:pPr>
    </w:lvl>
    <w:lvl w:ilvl="2" w:tplc="1C09001B">
      <w:start w:val="1"/>
      <w:numFmt w:val="lowerRoman"/>
      <w:lvlText w:val="%3."/>
      <w:lvlJc w:val="right"/>
      <w:pPr>
        <w:ind w:left="1810" w:hanging="180"/>
      </w:pPr>
    </w:lvl>
    <w:lvl w:ilvl="3" w:tplc="1C09000F" w:tentative="1">
      <w:start w:val="1"/>
      <w:numFmt w:val="decimal"/>
      <w:lvlText w:val="%4."/>
      <w:lvlJc w:val="left"/>
      <w:pPr>
        <w:ind w:left="2530" w:hanging="360"/>
      </w:pPr>
    </w:lvl>
    <w:lvl w:ilvl="4" w:tplc="1C090019" w:tentative="1">
      <w:start w:val="1"/>
      <w:numFmt w:val="lowerLetter"/>
      <w:lvlText w:val="%5."/>
      <w:lvlJc w:val="left"/>
      <w:pPr>
        <w:ind w:left="3250" w:hanging="360"/>
      </w:pPr>
    </w:lvl>
    <w:lvl w:ilvl="5" w:tplc="1C09001B" w:tentative="1">
      <w:start w:val="1"/>
      <w:numFmt w:val="lowerRoman"/>
      <w:lvlText w:val="%6."/>
      <w:lvlJc w:val="right"/>
      <w:pPr>
        <w:ind w:left="3970" w:hanging="180"/>
      </w:pPr>
    </w:lvl>
    <w:lvl w:ilvl="6" w:tplc="1C09000F" w:tentative="1">
      <w:start w:val="1"/>
      <w:numFmt w:val="decimal"/>
      <w:lvlText w:val="%7."/>
      <w:lvlJc w:val="left"/>
      <w:pPr>
        <w:ind w:left="4690" w:hanging="360"/>
      </w:pPr>
    </w:lvl>
    <w:lvl w:ilvl="7" w:tplc="1C090019" w:tentative="1">
      <w:start w:val="1"/>
      <w:numFmt w:val="lowerLetter"/>
      <w:lvlText w:val="%8."/>
      <w:lvlJc w:val="left"/>
      <w:pPr>
        <w:ind w:left="5410" w:hanging="360"/>
      </w:pPr>
    </w:lvl>
    <w:lvl w:ilvl="8" w:tplc="1C09001B" w:tentative="1">
      <w:start w:val="1"/>
      <w:numFmt w:val="lowerRoman"/>
      <w:lvlText w:val="%9."/>
      <w:lvlJc w:val="right"/>
      <w:pPr>
        <w:ind w:left="6130" w:hanging="180"/>
      </w:pPr>
    </w:lvl>
  </w:abstractNum>
  <w:abstractNum w:abstractNumId="23" w15:restartNumberingAfterBreak="0">
    <w:nsid w:val="62967022"/>
    <w:multiLevelType w:val="multilevel"/>
    <w:tmpl w:val="49000F9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B590918"/>
    <w:multiLevelType w:val="hybridMultilevel"/>
    <w:tmpl w:val="9D0A3524"/>
    <w:lvl w:ilvl="0" w:tplc="1C090019">
      <w:start w:val="1"/>
      <w:numFmt w:val="lowerLetter"/>
      <w:lvlText w:val="%1."/>
      <w:lvlJc w:val="left"/>
      <w:pPr>
        <w:ind w:left="1080" w:hanging="360"/>
      </w:pPr>
      <w:rPr>
        <w:rFonts w:hint="default"/>
        <w:sz w:val="22"/>
        <w:szCs w:val="22"/>
      </w:rPr>
    </w:lvl>
    <w:lvl w:ilvl="1" w:tplc="FFFFFFFF">
      <w:start w:val="1"/>
      <w:numFmt w:val="lowerLetter"/>
      <w:lvlText w:val="%2."/>
      <w:lvlJc w:val="left"/>
      <w:pPr>
        <w:ind w:left="2150" w:hanging="360"/>
      </w:pPr>
    </w:lvl>
    <w:lvl w:ilvl="2" w:tplc="FFFFFFFF" w:tentative="1">
      <w:start w:val="1"/>
      <w:numFmt w:val="lowerRoman"/>
      <w:lvlText w:val="%3."/>
      <w:lvlJc w:val="right"/>
      <w:pPr>
        <w:ind w:left="2870" w:hanging="180"/>
      </w:pPr>
    </w:lvl>
    <w:lvl w:ilvl="3" w:tplc="FFFFFFFF" w:tentative="1">
      <w:start w:val="1"/>
      <w:numFmt w:val="decimal"/>
      <w:lvlText w:val="%4."/>
      <w:lvlJc w:val="left"/>
      <w:pPr>
        <w:ind w:left="3590" w:hanging="360"/>
      </w:pPr>
    </w:lvl>
    <w:lvl w:ilvl="4" w:tplc="FFFFFFFF" w:tentative="1">
      <w:start w:val="1"/>
      <w:numFmt w:val="lowerLetter"/>
      <w:lvlText w:val="%5."/>
      <w:lvlJc w:val="left"/>
      <w:pPr>
        <w:ind w:left="4310" w:hanging="360"/>
      </w:pPr>
    </w:lvl>
    <w:lvl w:ilvl="5" w:tplc="FFFFFFFF" w:tentative="1">
      <w:start w:val="1"/>
      <w:numFmt w:val="lowerRoman"/>
      <w:lvlText w:val="%6."/>
      <w:lvlJc w:val="right"/>
      <w:pPr>
        <w:ind w:left="5030" w:hanging="180"/>
      </w:pPr>
    </w:lvl>
    <w:lvl w:ilvl="6" w:tplc="FFFFFFFF" w:tentative="1">
      <w:start w:val="1"/>
      <w:numFmt w:val="decimal"/>
      <w:lvlText w:val="%7."/>
      <w:lvlJc w:val="left"/>
      <w:pPr>
        <w:ind w:left="5750" w:hanging="360"/>
      </w:pPr>
    </w:lvl>
    <w:lvl w:ilvl="7" w:tplc="FFFFFFFF" w:tentative="1">
      <w:start w:val="1"/>
      <w:numFmt w:val="lowerLetter"/>
      <w:lvlText w:val="%8."/>
      <w:lvlJc w:val="left"/>
      <w:pPr>
        <w:ind w:left="6470" w:hanging="360"/>
      </w:pPr>
    </w:lvl>
    <w:lvl w:ilvl="8" w:tplc="FFFFFFFF" w:tentative="1">
      <w:start w:val="1"/>
      <w:numFmt w:val="lowerRoman"/>
      <w:lvlText w:val="%9."/>
      <w:lvlJc w:val="right"/>
      <w:pPr>
        <w:ind w:left="7190" w:hanging="180"/>
      </w:pPr>
    </w:lvl>
  </w:abstractNum>
  <w:abstractNum w:abstractNumId="25" w15:restartNumberingAfterBreak="0">
    <w:nsid w:val="6C3752D6"/>
    <w:multiLevelType w:val="multilevel"/>
    <w:tmpl w:val="4F4A40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C4A2F32"/>
    <w:multiLevelType w:val="multilevel"/>
    <w:tmpl w:val="4502E890"/>
    <w:lvl w:ilvl="0">
      <w:start w:val="1"/>
      <w:numFmt w:val="decimal"/>
      <w:pStyle w:val="Heading2"/>
      <w:lvlText w:val="%1."/>
      <w:lvlJc w:val="left"/>
      <w:pPr>
        <w:ind w:left="851" w:hanging="851"/>
      </w:pPr>
      <w:rPr>
        <w:rFonts w:hint="default"/>
        <w:b/>
        <w:color w:val="C00000"/>
        <w:sz w:val="22"/>
        <w:szCs w:val="22"/>
      </w:rPr>
    </w:lvl>
    <w:lvl w:ilvl="1">
      <w:start w:val="1"/>
      <w:numFmt w:val="decimal"/>
      <w:isLgl/>
      <w:lvlText w:val="%1.%2"/>
      <w:lvlJc w:val="left"/>
      <w:pPr>
        <w:ind w:left="851" w:hanging="851"/>
      </w:pPr>
      <w:rPr>
        <w:rFonts w:ascii="Arial Narrow" w:hAnsi="Arial Narrow" w:hint="default"/>
        <w:b/>
        <w:bCs w:val="0"/>
        <w:i w:val="0"/>
        <w:iCs w:val="0"/>
        <w:strike w:val="0"/>
        <w:color w:val="auto"/>
      </w:rPr>
    </w:lvl>
    <w:lvl w:ilvl="2">
      <w:start w:val="1"/>
      <w:numFmt w:val="decimal"/>
      <w:isLgl/>
      <w:lvlText w:val="%1.%2.%3"/>
      <w:lvlJc w:val="left"/>
      <w:pPr>
        <w:ind w:left="851" w:hanging="851"/>
      </w:pPr>
      <w:rPr>
        <w:rFonts w:ascii="Arial Narrow" w:hAnsi="Arial Narrow" w:cs="Arial" w:hint="default"/>
        <w:b w:val="0"/>
        <w:i w:val="0"/>
        <w:iCs/>
        <w:color w:val="auto"/>
      </w:rPr>
    </w:lvl>
    <w:lvl w:ilvl="3">
      <w:start w:val="1"/>
      <w:numFmt w:val="decimal"/>
      <w:isLgl/>
      <w:lvlText w:val="%1.%2.%3.%4"/>
      <w:lvlJc w:val="left"/>
      <w:pPr>
        <w:ind w:left="907" w:hanging="907"/>
      </w:pPr>
      <w:rPr>
        <w:rFonts w:ascii="Arial Narrow" w:hAnsi="Arial Narrow" w:hint="default"/>
        <w:b w:val="0"/>
        <w:i w:val="0"/>
        <w:strike w:val="0"/>
        <w:color w:val="auto"/>
      </w:rPr>
    </w:lvl>
    <w:lvl w:ilvl="4">
      <w:start w:val="1"/>
      <w:numFmt w:val="lowerLetter"/>
      <w:lvlText w:val="%5)"/>
      <w:lvlJc w:val="left"/>
      <w:pPr>
        <w:ind w:left="1474" w:hanging="567"/>
      </w:pPr>
      <w:rPr>
        <w:rFonts w:hint="default"/>
        <w:color w:val="auto"/>
      </w:rPr>
    </w:lvl>
    <w:lvl w:ilvl="5">
      <w:start w:val="1"/>
      <w:numFmt w:val="lowerRoman"/>
      <w:lvlText w:val="%6)"/>
      <w:lvlJc w:val="left"/>
      <w:pPr>
        <w:ind w:left="1928" w:hanging="454"/>
      </w:pPr>
      <w:rPr>
        <w:rFonts w:hint="default"/>
      </w:rPr>
    </w:lvl>
    <w:lvl w:ilvl="6">
      <w:start w:val="1"/>
      <w:numFmt w:val="none"/>
      <w:isLgl/>
      <w:lvlText w:val=""/>
      <w:lvlJc w:val="left"/>
      <w:pPr>
        <w:ind w:left="1800" w:hanging="1440"/>
      </w:pPr>
      <w:rPr>
        <w:rFonts w:hint="default"/>
      </w:rPr>
    </w:lvl>
    <w:lvl w:ilvl="7">
      <w:start w:val="1"/>
      <w:numFmt w:val="none"/>
      <w:isLgl/>
      <w:lvlText w:val=""/>
      <w:lvlJc w:val="left"/>
      <w:pPr>
        <w:ind w:left="1800" w:hanging="1440"/>
      </w:pPr>
      <w:rPr>
        <w:rFonts w:hint="default"/>
      </w:rPr>
    </w:lvl>
    <w:lvl w:ilvl="8">
      <w:start w:val="1"/>
      <w:numFmt w:val="none"/>
      <w:isLgl/>
      <w:lvlText w:val=""/>
      <w:lvlJc w:val="left"/>
      <w:pPr>
        <w:ind w:left="2160" w:hanging="1800"/>
      </w:pPr>
      <w:rPr>
        <w:rFonts w:hint="default"/>
      </w:rPr>
    </w:lvl>
  </w:abstractNum>
  <w:abstractNum w:abstractNumId="27" w15:restartNumberingAfterBreak="0">
    <w:nsid w:val="709838BE"/>
    <w:multiLevelType w:val="hybridMultilevel"/>
    <w:tmpl w:val="B35AFFAE"/>
    <w:lvl w:ilvl="0" w:tplc="A67C536C">
      <w:start w:val="100"/>
      <w:numFmt w:val="decimal"/>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 w15:restartNumberingAfterBreak="0">
    <w:nsid w:val="745701E7"/>
    <w:multiLevelType w:val="hybridMultilevel"/>
    <w:tmpl w:val="A3D24560"/>
    <w:lvl w:ilvl="0" w:tplc="BE124796">
      <w:start w:val="1"/>
      <w:numFmt w:val="decimal"/>
      <w:lvlText w:val="%1."/>
      <w:lvlJc w:val="left"/>
      <w:pPr>
        <w:ind w:left="4680" w:hanging="360"/>
      </w:pPr>
      <w:rPr>
        <w:rFonts w:hint="default"/>
      </w:rPr>
    </w:lvl>
    <w:lvl w:ilvl="1" w:tplc="1C090019" w:tentative="1">
      <w:start w:val="1"/>
      <w:numFmt w:val="lowerLetter"/>
      <w:lvlText w:val="%2."/>
      <w:lvlJc w:val="left"/>
      <w:pPr>
        <w:ind w:left="5400" w:hanging="360"/>
      </w:pPr>
    </w:lvl>
    <w:lvl w:ilvl="2" w:tplc="1C09001B" w:tentative="1">
      <w:start w:val="1"/>
      <w:numFmt w:val="lowerRoman"/>
      <w:lvlText w:val="%3."/>
      <w:lvlJc w:val="right"/>
      <w:pPr>
        <w:ind w:left="6120" w:hanging="180"/>
      </w:pPr>
    </w:lvl>
    <w:lvl w:ilvl="3" w:tplc="1C09000F" w:tentative="1">
      <w:start w:val="1"/>
      <w:numFmt w:val="decimal"/>
      <w:lvlText w:val="%4."/>
      <w:lvlJc w:val="left"/>
      <w:pPr>
        <w:ind w:left="6840" w:hanging="360"/>
      </w:pPr>
    </w:lvl>
    <w:lvl w:ilvl="4" w:tplc="1C090019" w:tentative="1">
      <w:start w:val="1"/>
      <w:numFmt w:val="lowerLetter"/>
      <w:lvlText w:val="%5."/>
      <w:lvlJc w:val="left"/>
      <w:pPr>
        <w:ind w:left="7560" w:hanging="360"/>
      </w:pPr>
    </w:lvl>
    <w:lvl w:ilvl="5" w:tplc="1C09001B" w:tentative="1">
      <w:start w:val="1"/>
      <w:numFmt w:val="lowerRoman"/>
      <w:lvlText w:val="%6."/>
      <w:lvlJc w:val="right"/>
      <w:pPr>
        <w:ind w:left="8280" w:hanging="180"/>
      </w:pPr>
    </w:lvl>
    <w:lvl w:ilvl="6" w:tplc="1C09000F" w:tentative="1">
      <w:start w:val="1"/>
      <w:numFmt w:val="decimal"/>
      <w:lvlText w:val="%7."/>
      <w:lvlJc w:val="left"/>
      <w:pPr>
        <w:ind w:left="9000" w:hanging="360"/>
      </w:pPr>
    </w:lvl>
    <w:lvl w:ilvl="7" w:tplc="1C090019" w:tentative="1">
      <w:start w:val="1"/>
      <w:numFmt w:val="lowerLetter"/>
      <w:lvlText w:val="%8."/>
      <w:lvlJc w:val="left"/>
      <w:pPr>
        <w:ind w:left="9720" w:hanging="360"/>
      </w:pPr>
    </w:lvl>
    <w:lvl w:ilvl="8" w:tplc="1C09001B" w:tentative="1">
      <w:start w:val="1"/>
      <w:numFmt w:val="lowerRoman"/>
      <w:lvlText w:val="%9."/>
      <w:lvlJc w:val="right"/>
      <w:pPr>
        <w:ind w:left="10440" w:hanging="180"/>
      </w:pPr>
    </w:lvl>
  </w:abstractNum>
  <w:abstractNum w:abstractNumId="29" w15:restartNumberingAfterBreak="0">
    <w:nsid w:val="7FBA5C81"/>
    <w:multiLevelType w:val="multilevel"/>
    <w:tmpl w:val="78CA56AC"/>
    <w:lvl w:ilvl="0">
      <w:start w:val="8"/>
      <w:numFmt w:val="decimal"/>
      <w:lvlText w:val="%1"/>
      <w:lvlJc w:val="left"/>
      <w:pPr>
        <w:ind w:left="360" w:hanging="360"/>
      </w:pPr>
      <w:rPr>
        <w:rFonts w:hint="default"/>
      </w:rPr>
    </w:lvl>
    <w:lvl w:ilvl="1">
      <w:start w:val="1"/>
      <w:numFmt w:val="decimal"/>
      <w:lvlText w:val="7.%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4999320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39592775">
    <w:abstractNumId w:val="17"/>
  </w:num>
  <w:num w:numId="3" w16cid:durableId="391999538">
    <w:abstractNumId w:val="10"/>
  </w:num>
  <w:num w:numId="4" w16cid:durableId="2028407452">
    <w:abstractNumId w:val="28"/>
  </w:num>
  <w:num w:numId="5" w16cid:durableId="864828748">
    <w:abstractNumId w:val="0"/>
  </w:num>
  <w:num w:numId="6" w16cid:durableId="999961991">
    <w:abstractNumId w:val="6"/>
  </w:num>
  <w:num w:numId="7" w16cid:durableId="772287646">
    <w:abstractNumId w:val="23"/>
  </w:num>
  <w:num w:numId="8" w16cid:durableId="1623920671">
    <w:abstractNumId w:val="18"/>
  </w:num>
  <w:num w:numId="9" w16cid:durableId="712341761">
    <w:abstractNumId w:val="25"/>
  </w:num>
  <w:num w:numId="10" w16cid:durableId="1653675744">
    <w:abstractNumId w:val="21"/>
  </w:num>
  <w:num w:numId="11" w16cid:durableId="1469012473">
    <w:abstractNumId w:val="29"/>
  </w:num>
  <w:num w:numId="12" w16cid:durableId="1989361136">
    <w:abstractNumId w:val="9"/>
  </w:num>
  <w:num w:numId="13" w16cid:durableId="1940093884">
    <w:abstractNumId w:val="20"/>
  </w:num>
  <w:num w:numId="14" w16cid:durableId="765882842">
    <w:abstractNumId w:val="15"/>
  </w:num>
  <w:num w:numId="15" w16cid:durableId="452789783">
    <w:abstractNumId w:val="13"/>
  </w:num>
  <w:num w:numId="16" w16cid:durableId="1593666917">
    <w:abstractNumId w:val="16"/>
  </w:num>
  <w:num w:numId="17" w16cid:durableId="374475059">
    <w:abstractNumId w:val="5"/>
  </w:num>
  <w:num w:numId="18" w16cid:durableId="374277249">
    <w:abstractNumId w:val="2"/>
  </w:num>
  <w:num w:numId="19" w16cid:durableId="2031029144">
    <w:abstractNumId w:val="1"/>
  </w:num>
  <w:num w:numId="20" w16cid:durableId="1439595265">
    <w:abstractNumId w:val="7"/>
  </w:num>
  <w:num w:numId="21" w16cid:durableId="861745669">
    <w:abstractNumId w:val="8"/>
  </w:num>
  <w:num w:numId="22" w16cid:durableId="553469760">
    <w:abstractNumId w:val="26"/>
  </w:num>
  <w:num w:numId="23" w16cid:durableId="596064133">
    <w:abstractNumId w:val="27"/>
  </w:num>
  <w:num w:numId="24" w16cid:durableId="1152791433">
    <w:abstractNumId w:val="4"/>
  </w:num>
  <w:num w:numId="25" w16cid:durableId="2017147674">
    <w:abstractNumId w:val="3"/>
  </w:num>
  <w:num w:numId="26" w16cid:durableId="200635962">
    <w:abstractNumId w:val="12"/>
  </w:num>
  <w:num w:numId="27" w16cid:durableId="1985501571">
    <w:abstractNumId w:val="22"/>
  </w:num>
  <w:num w:numId="28" w16cid:durableId="346564660">
    <w:abstractNumId w:val="24"/>
  </w:num>
  <w:num w:numId="29" w16cid:durableId="154229220">
    <w:abstractNumId w:val="14"/>
  </w:num>
  <w:num w:numId="30" w16cid:durableId="6467105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3EA"/>
    <w:rsid w:val="0004094D"/>
    <w:rsid w:val="00044BB6"/>
    <w:rsid w:val="00060475"/>
    <w:rsid w:val="000649CD"/>
    <w:rsid w:val="000812C1"/>
    <w:rsid w:val="000C5EE4"/>
    <w:rsid w:val="000F2CA2"/>
    <w:rsid w:val="000F5F45"/>
    <w:rsid w:val="001175C2"/>
    <w:rsid w:val="001228A2"/>
    <w:rsid w:val="001233B9"/>
    <w:rsid w:val="0012481E"/>
    <w:rsid w:val="00126842"/>
    <w:rsid w:val="001344D8"/>
    <w:rsid w:val="00134958"/>
    <w:rsid w:val="001356BA"/>
    <w:rsid w:val="00157B26"/>
    <w:rsid w:val="00164A24"/>
    <w:rsid w:val="001702D6"/>
    <w:rsid w:val="001A76A5"/>
    <w:rsid w:val="001B193C"/>
    <w:rsid w:val="001D1032"/>
    <w:rsid w:val="00214B2E"/>
    <w:rsid w:val="00227ACB"/>
    <w:rsid w:val="00232D7F"/>
    <w:rsid w:val="00243898"/>
    <w:rsid w:val="0027404E"/>
    <w:rsid w:val="00284A1D"/>
    <w:rsid w:val="00297F37"/>
    <w:rsid w:val="002E5E67"/>
    <w:rsid w:val="00330C80"/>
    <w:rsid w:val="003405B5"/>
    <w:rsid w:val="0037397B"/>
    <w:rsid w:val="00392311"/>
    <w:rsid w:val="003B6E19"/>
    <w:rsid w:val="003D0C04"/>
    <w:rsid w:val="00404A98"/>
    <w:rsid w:val="004105CD"/>
    <w:rsid w:val="00456D17"/>
    <w:rsid w:val="004816F6"/>
    <w:rsid w:val="004E134F"/>
    <w:rsid w:val="004E5BF7"/>
    <w:rsid w:val="004F63EA"/>
    <w:rsid w:val="005710BF"/>
    <w:rsid w:val="005777CD"/>
    <w:rsid w:val="00590555"/>
    <w:rsid w:val="005A0919"/>
    <w:rsid w:val="005B4436"/>
    <w:rsid w:val="005C22CC"/>
    <w:rsid w:val="005E0503"/>
    <w:rsid w:val="005E0ADD"/>
    <w:rsid w:val="006251AA"/>
    <w:rsid w:val="00650399"/>
    <w:rsid w:val="0065311C"/>
    <w:rsid w:val="0066766B"/>
    <w:rsid w:val="006E1111"/>
    <w:rsid w:val="007173F9"/>
    <w:rsid w:val="00792B40"/>
    <w:rsid w:val="00796D6C"/>
    <w:rsid w:val="007A11EB"/>
    <w:rsid w:val="00801354"/>
    <w:rsid w:val="00822DC3"/>
    <w:rsid w:val="00823098"/>
    <w:rsid w:val="008312DB"/>
    <w:rsid w:val="0088504F"/>
    <w:rsid w:val="008871E9"/>
    <w:rsid w:val="008922D9"/>
    <w:rsid w:val="008B1D50"/>
    <w:rsid w:val="008C7192"/>
    <w:rsid w:val="008F415E"/>
    <w:rsid w:val="0093693F"/>
    <w:rsid w:val="00936AF4"/>
    <w:rsid w:val="009819D9"/>
    <w:rsid w:val="009912B0"/>
    <w:rsid w:val="009966CB"/>
    <w:rsid w:val="009A1058"/>
    <w:rsid w:val="009E5BE4"/>
    <w:rsid w:val="009F39C4"/>
    <w:rsid w:val="00A126D1"/>
    <w:rsid w:val="00A16AF0"/>
    <w:rsid w:val="00A51292"/>
    <w:rsid w:val="00A60CF5"/>
    <w:rsid w:val="00A7241C"/>
    <w:rsid w:val="00A73CC3"/>
    <w:rsid w:val="00A81266"/>
    <w:rsid w:val="00AA145E"/>
    <w:rsid w:val="00AA4BBD"/>
    <w:rsid w:val="00AD3F55"/>
    <w:rsid w:val="00B12FFA"/>
    <w:rsid w:val="00B25A7E"/>
    <w:rsid w:val="00B61477"/>
    <w:rsid w:val="00B61A06"/>
    <w:rsid w:val="00B6365D"/>
    <w:rsid w:val="00BB5815"/>
    <w:rsid w:val="00BB61F1"/>
    <w:rsid w:val="00BE49DE"/>
    <w:rsid w:val="00BF428A"/>
    <w:rsid w:val="00C14172"/>
    <w:rsid w:val="00C17CAE"/>
    <w:rsid w:val="00C4695C"/>
    <w:rsid w:val="00C8285C"/>
    <w:rsid w:val="00C86058"/>
    <w:rsid w:val="00C86DE7"/>
    <w:rsid w:val="00C974A2"/>
    <w:rsid w:val="00CA2C64"/>
    <w:rsid w:val="00CA5B32"/>
    <w:rsid w:val="00CB6E11"/>
    <w:rsid w:val="00CB7752"/>
    <w:rsid w:val="00CC43E6"/>
    <w:rsid w:val="00CC4DB2"/>
    <w:rsid w:val="00CC7AF5"/>
    <w:rsid w:val="00CE10C7"/>
    <w:rsid w:val="00CF2FA3"/>
    <w:rsid w:val="00D259C0"/>
    <w:rsid w:val="00D2731F"/>
    <w:rsid w:val="00D612FB"/>
    <w:rsid w:val="00D62627"/>
    <w:rsid w:val="00D72B09"/>
    <w:rsid w:val="00DC6E59"/>
    <w:rsid w:val="00DF1336"/>
    <w:rsid w:val="00DF5BEE"/>
    <w:rsid w:val="00E12C27"/>
    <w:rsid w:val="00E44D3C"/>
    <w:rsid w:val="00E7137C"/>
    <w:rsid w:val="00E73A0E"/>
    <w:rsid w:val="00E76DC7"/>
    <w:rsid w:val="00E8024D"/>
    <w:rsid w:val="00E8512D"/>
    <w:rsid w:val="00E9195C"/>
    <w:rsid w:val="00EB7CDE"/>
    <w:rsid w:val="00ED2151"/>
    <w:rsid w:val="00ED4CE8"/>
    <w:rsid w:val="00F04734"/>
    <w:rsid w:val="00F14A5F"/>
    <w:rsid w:val="00F14C7B"/>
    <w:rsid w:val="00F2709D"/>
    <w:rsid w:val="00F54407"/>
    <w:rsid w:val="00F7098E"/>
    <w:rsid w:val="00F93E86"/>
    <w:rsid w:val="00F94CE1"/>
    <w:rsid w:val="00FD5C9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7E254A"/>
  <w15:chartTrackingRefBased/>
  <w15:docId w15:val="{061437CA-8A4A-49B3-A42E-CF600DF4C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DB2"/>
  </w:style>
  <w:style w:type="paragraph" w:styleId="Heading1">
    <w:name w:val="heading 1"/>
    <w:basedOn w:val="Normal"/>
    <w:next w:val="Normal"/>
    <w:link w:val="Heading1Char"/>
    <w:uiPriority w:val="9"/>
    <w:qFormat/>
    <w:rsid w:val="00DF133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autoRedefine/>
    <w:uiPriority w:val="9"/>
    <w:unhideWhenUsed/>
    <w:qFormat/>
    <w:rsid w:val="002E5E67"/>
    <w:pPr>
      <w:widowControl w:val="0"/>
      <w:numPr>
        <w:numId w:val="22"/>
      </w:numPr>
      <w:spacing w:before="120" w:after="120" w:line="240" w:lineRule="auto"/>
      <w:jc w:val="both"/>
      <w:outlineLvl w:val="1"/>
    </w:pPr>
    <w:rPr>
      <w:rFonts w:ascii="Arial Narrow" w:eastAsiaTheme="majorEastAsia" w:hAnsi="Arial Narrow" w:cs="Arial"/>
      <w:b/>
      <w:bCs/>
      <w:color w:val="C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F63EA"/>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63EA"/>
  </w:style>
  <w:style w:type="paragraph" w:styleId="Footer">
    <w:name w:val="footer"/>
    <w:basedOn w:val="Normal"/>
    <w:link w:val="FooterChar"/>
    <w:uiPriority w:val="99"/>
    <w:unhideWhenUsed/>
    <w:rsid w:val="004F63EA"/>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63EA"/>
  </w:style>
  <w:style w:type="table" w:styleId="TableGrid">
    <w:name w:val="Table Grid"/>
    <w:basedOn w:val="TableNormal"/>
    <w:uiPriority w:val="39"/>
    <w:rsid w:val="004F6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7B26"/>
    <w:rPr>
      <w:color w:val="0563C1" w:themeColor="hyperlink"/>
      <w:u w:val="single"/>
    </w:rPr>
  </w:style>
  <w:style w:type="paragraph" w:styleId="TOC1">
    <w:name w:val="toc 1"/>
    <w:basedOn w:val="Normal"/>
    <w:next w:val="Normal"/>
    <w:autoRedefine/>
    <w:uiPriority w:val="39"/>
    <w:unhideWhenUsed/>
    <w:rsid w:val="00157B26"/>
    <w:pPr>
      <w:spacing w:after="100"/>
    </w:pPr>
    <w:rPr>
      <w:rFonts w:ascii="Trebuchet MS" w:hAnsi="Trebuchet MS"/>
      <w:sz w:val="20"/>
    </w:rPr>
  </w:style>
  <w:style w:type="paragraph" w:styleId="TOC2">
    <w:name w:val="toc 2"/>
    <w:basedOn w:val="Normal"/>
    <w:next w:val="Normal"/>
    <w:autoRedefine/>
    <w:uiPriority w:val="39"/>
    <w:semiHidden/>
    <w:unhideWhenUsed/>
    <w:rsid w:val="00157B26"/>
    <w:pPr>
      <w:spacing w:after="100"/>
      <w:ind w:left="220"/>
    </w:pPr>
    <w:rPr>
      <w:rFonts w:ascii="Trebuchet MS" w:hAnsi="Trebuchet MS"/>
      <w:sz w:val="20"/>
    </w:rPr>
  </w:style>
  <w:style w:type="paragraph" w:styleId="TOC3">
    <w:name w:val="toc 3"/>
    <w:basedOn w:val="Normal"/>
    <w:next w:val="Normal"/>
    <w:autoRedefine/>
    <w:uiPriority w:val="39"/>
    <w:semiHidden/>
    <w:unhideWhenUsed/>
    <w:rsid w:val="00157B26"/>
    <w:pPr>
      <w:spacing w:after="100"/>
      <w:ind w:left="440"/>
    </w:pPr>
    <w:rPr>
      <w:rFonts w:ascii="Trebuchet MS" w:hAnsi="Trebuchet MS"/>
      <w:sz w:val="20"/>
    </w:rPr>
  </w:style>
  <w:style w:type="paragraph" w:styleId="ListParagraph">
    <w:name w:val="List Paragraph"/>
    <w:basedOn w:val="Normal"/>
    <w:uiPriority w:val="34"/>
    <w:qFormat/>
    <w:rsid w:val="00590555"/>
    <w:pPr>
      <w:ind w:left="720"/>
      <w:contextualSpacing/>
    </w:pPr>
  </w:style>
  <w:style w:type="character" w:styleId="UnresolvedMention">
    <w:name w:val="Unresolved Mention"/>
    <w:basedOn w:val="DefaultParagraphFont"/>
    <w:uiPriority w:val="99"/>
    <w:semiHidden/>
    <w:unhideWhenUsed/>
    <w:rsid w:val="002E5E67"/>
    <w:rPr>
      <w:color w:val="605E5C"/>
      <w:shd w:val="clear" w:color="auto" w:fill="E1DFDD"/>
    </w:rPr>
  </w:style>
  <w:style w:type="paragraph" w:styleId="FootnoteText">
    <w:name w:val="footnote text"/>
    <w:basedOn w:val="Normal"/>
    <w:link w:val="FootnoteTextChar"/>
    <w:uiPriority w:val="99"/>
    <w:semiHidden/>
    <w:unhideWhenUsed/>
    <w:rsid w:val="002E5E6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E5E67"/>
    <w:rPr>
      <w:sz w:val="20"/>
      <w:szCs w:val="20"/>
    </w:rPr>
  </w:style>
  <w:style w:type="character" w:customStyle="1" w:styleId="Heading2Char">
    <w:name w:val="Heading 2 Char"/>
    <w:basedOn w:val="DefaultParagraphFont"/>
    <w:link w:val="Heading2"/>
    <w:uiPriority w:val="9"/>
    <w:rsid w:val="002E5E67"/>
    <w:rPr>
      <w:rFonts w:ascii="Arial Narrow" w:eastAsiaTheme="majorEastAsia" w:hAnsi="Arial Narrow" w:cs="Arial"/>
      <w:b/>
      <w:bCs/>
      <w:color w:val="C00000"/>
    </w:rPr>
  </w:style>
  <w:style w:type="character" w:styleId="FootnoteReference">
    <w:name w:val="footnote reference"/>
    <w:aliases w:val="ftref"/>
    <w:basedOn w:val="DefaultParagraphFont"/>
    <w:rsid w:val="002E5E67"/>
    <w:rPr>
      <w:vertAlign w:val="superscript"/>
    </w:rPr>
  </w:style>
  <w:style w:type="paragraph" w:styleId="Revision">
    <w:name w:val="Revision"/>
    <w:hidden/>
    <w:uiPriority w:val="99"/>
    <w:semiHidden/>
    <w:rsid w:val="00CC7AF5"/>
    <w:pPr>
      <w:spacing w:after="0" w:line="240" w:lineRule="auto"/>
    </w:pPr>
  </w:style>
  <w:style w:type="character" w:styleId="CommentReference">
    <w:name w:val="annotation reference"/>
    <w:basedOn w:val="DefaultParagraphFont"/>
    <w:uiPriority w:val="99"/>
    <w:semiHidden/>
    <w:unhideWhenUsed/>
    <w:rsid w:val="00CC7AF5"/>
    <w:rPr>
      <w:sz w:val="16"/>
      <w:szCs w:val="16"/>
    </w:rPr>
  </w:style>
  <w:style w:type="paragraph" w:styleId="CommentText">
    <w:name w:val="annotation text"/>
    <w:basedOn w:val="Normal"/>
    <w:link w:val="CommentTextChar"/>
    <w:uiPriority w:val="99"/>
    <w:unhideWhenUsed/>
    <w:rsid w:val="00CC7AF5"/>
    <w:pPr>
      <w:spacing w:line="240" w:lineRule="auto"/>
    </w:pPr>
    <w:rPr>
      <w:sz w:val="20"/>
      <w:szCs w:val="20"/>
    </w:rPr>
  </w:style>
  <w:style w:type="character" w:customStyle="1" w:styleId="CommentTextChar">
    <w:name w:val="Comment Text Char"/>
    <w:basedOn w:val="DefaultParagraphFont"/>
    <w:link w:val="CommentText"/>
    <w:uiPriority w:val="99"/>
    <w:rsid w:val="00CC7AF5"/>
    <w:rPr>
      <w:sz w:val="20"/>
      <w:szCs w:val="20"/>
    </w:rPr>
  </w:style>
  <w:style w:type="paragraph" w:styleId="CommentSubject">
    <w:name w:val="annotation subject"/>
    <w:basedOn w:val="CommentText"/>
    <w:next w:val="CommentText"/>
    <w:link w:val="CommentSubjectChar"/>
    <w:uiPriority w:val="99"/>
    <w:semiHidden/>
    <w:unhideWhenUsed/>
    <w:rsid w:val="00CC7AF5"/>
    <w:rPr>
      <w:b/>
      <w:bCs/>
    </w:rPr>
  </w:style>
  <w:style w:type="character" w:customStyle="1" w:styleId="CommentSubjectChar">
    <w:name w:val="Comment Subject Char"/>
    <w:basedOn w:val="CommentTextChar"/>
    <w:link w:val="CommentSubject"/>
    <w:uiPriority w:val="99"/>
    <w:semiHidden/>
    <w:rsid w:val="00CC7AF5"/>
    <w:rPr>
      <w:b/>
      <w:bCs/>
      <w:sz w:val="20"/>
      <w:szCs w:val="20"/>
    </w:rPr>
  </w:style>
  <w:style w:type="character" w:customStyle="1" w:styleId="Heading1Char">
    <w:name w:val="Heading 1 Char"/>
    <w:basedOn w:val="DefaultParagraphFont"/>
    <w:link w:val="Heading1"/>
    <w:uiPriority w:val="9"/>
    <w:rsid w:val="00DF1336"/>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Ccontract1@treasury.gov.za"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B231D-6944-4D6B-8501-4CAB3A57B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Pages>
  <Words>920</Words>
  <Characters>5052</Characters>
  <Application>Microsoft Office Word</Application>
  <DocSecurity>0</DocSecurity>
  <Lines>117</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Harry Choma</dc:creator>
  <cp:keywords/>
  <dc:description/>
  <cp:lastModifiedBy>Manthepeng  Tshinavha</cp:lastModifiedBy>
  <cp:revision>4</cp:revision>
  <dcterms:created xsi:type="dcterms:W3CDTF">2024-05-24T03:09:00Z</dcterms:created>
  <dcterms:modified xsi:type="dcterms:W3CDTF">2024-05-24T13:49:00Z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2022-05-25T00:06:28Z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3f315a77-4a7e-4a90-b726-72868d895477</vt:lpwstr>
  </property>
  <property fmtid="{D5CDD505-2E9C-101B-9397-08002B2CF9AE}" pid="8" name="MSIP_Label_93c4247e-447d-4732-af29-2e529a4288f1_ContentBits">
    <vt:lpwstr>0</vt:lpwstr>
  </property>
  <property fmtid="{D5CDD505-2E9C-101B-9397-08002B2CF9AE}" pid="9" name="GrammarlyDocumentId">
    <vt:lpwstr>4d3e06b48890427b30db5cb2acc41959133d1c818640aa35a79f5178bbd2d083</vt:lpwstr>
  </property>
</Properties>
</file>